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E45F" w14:textId="78CE024C" w:rsidR="00534CB2" w:rsidRDefault="00534CB2" w:rsidP="00C57382">
      <w:pPr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1EA958" wp14:editId="2B725417">
                <wp:simplePos x="0" y="0"/>
                <wp:positionH relativeFrom="column">
                  <wp:posOffset>-150658</wp:posOffset>
                </wp:positionH>
                <wp:positionV relativeFrom="paragraph">
                  <wp:posOffset>9217</wp:posOffset>
                </wp:positionV>
                <wp:extent cx="1676400" cy="1555750"/>
                <wp:effectExtent l="0" t="0" r="1905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55750"/>
                          <a:chOff x="0" y="0"/>
                          <a:chExt cx="1676400" cy="1555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676400" cy="155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88900" y="63500"/>
                            <a:ext cx="1517650" cy="138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65B2BA" w14:textId="04699059" w:rsidR="00505411" w:rsidRPr="00505411" w:rsidRDefault="00505411" w:rsidP="0050541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505411">
                                <w:rPr>
                                  <w:b/>
                                  <w:sz w:val="24"/>
                                </w:rPr>
                                <w:t xml:space="preserve">When non-compliance is found document in accordance with page </w:t>
                              </w:r>
                              <w:r w:rsidR="00823B13"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  <w:r w:rsidRPr="00505411">
                                <w:rPr>
                                  <w:b/>
                                  <w:sz w:val="24"/>
                                </w:rPr>
                                <w:t xml:space="preserve"> of FSIS Directive 7230.1</w:t>
                              </w:r>
                              <w:r w:rsidR="000832D6">
                                <w:rPr>
                                  <w:b/>
                                  <w:sz w:val="24"/>
                                </w:rPr>
                                <w:t xml:space="preserve"> R2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EA958" id="Group 4" o:spid="_x0000_s1026" style="position:absolute;left:0;text-align:left;margin-left:-11.85pt;margin-top:.75pt;width:132pt;height:122.5pt;z-index:251656192" coordsize="16764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">
                <v:rect id="Rectangle 1" o:spid="_x0000_s1027" style="position:absolute;width:16764;height:15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9;top:635;width:15176;height:1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5665B2BA" w14:textId="04699059" w:rsidR="00505411" w:rsidRPr="00505411" w:rsidRDefault="00505411" w:rsidP="0050541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05411">
                          <w:rPr>
                            <w:b/>
                            <w:sz w:val="24"/>
                          </w:rPr>
                          <w:t xml:space="preserve">When non-compliance is found document in accordance with page </w:t>
                        </w:r>
                        <w:r w:rsidR="00823B13">
                          <w:rPr>
                            <w:b/>
                            <w:sz w:val="24"/>
                          </w:rPr>
                          <w:t>7</w:t>
                        </w:r>
                        <w:r w:rsidRPr="00505411">
                          <w:rPr>
                            <w:b/>
                            <w:sz w:val="24"/>
                          </w:rPr>
                          <w:t xml:space="preserve"> of FSIS Directive 7230.1</w:t>
                        </w:r>
                        <w:r w:rsidR="000832D6">
                          <w:rPr>
                            <w:b/>
                            <w:sz w:val="24"/>
                          </w:rPr>
                          <w:t xml:space="preserve"> R2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3B13">
        <w:rPr>
          <w:rFonts w:ascii="Georgia" w:hAnsi="Georgia"/>
          <w:b/>
          <w:sz w:val="48"/>
        </w:rPr>
        <w:t>B</w:t>
      </w:r>
      <w:r w:rsidR="00D7417D" w:rsidRPr="00D7417D">
        <w:rPr>
          <w:rFonts w:ascii="Georgia" w:hAnsi="Georgia"/>
          <w:b/>
          <w:sz w:val="48"/>
        </w:rPr>
        <w:t>ig 8 Allergen Task</w:t>
      </w:r>
    </w:p>
    <w:p w14:paraId="73185D69" w14:textId="123B0922" w:rsidR="002F3EF0" w:rsidRDefault="00534CB2" w:rsidP="00C57382">
      <w:pPr>
        <w:jc w:val="center"/>
      </w:pPr>
      <w:r>
        <w:rPr>
          <w:rFonts w:ascii="Georgia" w:hAnsi="Georgia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E62F26" wp14:editId="34A9D2AF">
                <wp:simplePos x="0" y="0"/>
                <wp:positionH relativeFrom="column">
                  <wp:posOffset>3643630</wp:posOffset>
                </wp:positionH>
                <wp:positionV relativeFrom="paragraph">
                  <wp:posOffset>1972857</wp:posOffset>
                </wp:positionV>
                <wp:extent cx="1819746" cy="2225017"/>
                <wp:effectExtent l="0" t="0" r="9525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746" cy="2225017"/>
                          <a:chOff x="0" y="0"/>
                          <a:chExt cx="1819746" cy="2225017"/>
                        </a:xfrm>
                      </wpg:grpSpPr>
                      <wps:wsp>
                        <wps:cNvPr id="5" name="Rectangle: Rounded Corners 5"/>
                        <wps:cNvSpPr/>
                        <wps:spPr>
                          <a:xfrm>
                            <a:off x="0" y="0"/>
                            <a:ext cx="1819746" cy="219742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5802" y="81481"/>
                            <a:ext cx="1554005" cy="21435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98E721" w14:textId="7657F884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Milk</w:t>
                              </w:r>
                            </w:p>
                            <w:p w14:paraId="08F3272E" w14:textId="21C4E1BA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Eggs</w:t>
                              </w:r>
                            </w:p>
                            <w:p w14:paraId="19145751" w14:textId="70901749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Soy</w:t>
                              </w:r>
                            </w:p>
                            <w:p w14:paraId="62DA3A09" w14:textId="450CDBC4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Wheat</w:t>
                              </w:r>
                            </w:p>
                            <w:p w14:paraId="1957D0E3" w14:textId="0AB0A75C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Peanuts</w:t>
                              </w:r>
                            </w:p>
                            <w:p w14:paraId="36113409" w14:textId="75D524B8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Tree Nuts</w:t>
                              </w:r>
                            </w:p>
                            <w:p w14:paraId="0CEEA447" w14:textId="4D3A033F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Fish</w:t>
                              </w:r>
                            </w:p>
                            <w:p w14:paraId="627465CE" w14:textId="44C28780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Shellfish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62F26" id="Group 8" o:spid="_x0000_s1029" style="position:absolute;left:0;text-align:left;margin-left:286.9pt;margin-top:155.35pt;width:143.3pt;height:175.2pt;z-index:251662336" coordsize="18197,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">
                <v:roundrect id="Rectangle: Rounded Corners 5" o:spid="_x0000_s1030" style="position:absolute;width:18197;height:21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" fillcolor="#a5a5a5 [2092]" stroked="f" strokeweight="1pt">
                  <v:stroke joinstyle="miter"/>
                </v:roundrect>
                <v:shape id="Text Box 6" o:spid="_x0000_s1031" type="#_x0000_t202" style="position:absolute;left:1358;top:814;width:15540;height:2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A98E721" w14:textId="7657F884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Milk</w:t>
                        </w:r>
                      </w:p>
                      <w:p w14:paraId="08F3272E" w14:textId="21C4E1BA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Eggs</w:t>
                        </w:r>
                      </w:p>
                      <w:p w14:paraId="19145751" w14:textId="70901749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Soy</w:t>
                        </w:r>
                      </w:p>
                      <w:p w14:paraId="62DA3A09" w14:textId="450CDBC4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Wheat</w:t>
                        </w:r>
                      </w:p>
                      <w:p w14:paraId="1957D0E3" w14:textId="0AB0A75C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Peanuts</w:t>
                        </w:r>
                      </w:p>
                      <w:p w14:paraId="36113409" w14:textId="75D524B8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Tree Nuts</w:t>
                        </w:r>
                      </w:p>
                      <w:p w14:paraId="0CEEA447" w14:textId="4D3A033F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Fish</w:t>
                        </w:r>
                      </w:p>
                      <w:p w14:paraId="627465CE" w14:textId="44C28780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Shellfish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417D">
        <w:rPr>
          <w:noProof/>
        </w:rPr>
        <w:drawing>
          <wp:inline distT="0" distB="0" distL="0" distR="0" wp14:anchorId="08C47949" wp14:editId="358A3B3C">
            <wp:extent cx="9110803" cy="6103088"/>
            <wp:effectExtent l="0" t="76200" r="0" b="1263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F3EF0" w:rsidSect="00534CB2">
      <w:footerReference w:type="default" r:id="rId11"/>
      <w:pgSz w:w="15840" w:h="12240" w:orient="landscape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EB56" w14:textId="77777777" w:rsidR="0051045F" w:rsidRDefault="0051045F" w:rsidP="00AA3929">
      <w:pPr>
        <w:spacing w:after="0" w:line="240" w:lineRule="auto"/>
      </w:pPr>
      <w:r>
        <w:separator/>
      </w:r>
    </w:p>
  </w:endnote>
  <w:endnote w:type="continuationSeparator" w:id="0">
    <w:p w14:paraId="39D45D69" w14:textId="77777777" w:rsidR="0051045F" w:rsidRDefault="0051045F" w:rsidP="00A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3AD4" w14:textId="543A8F2E" w:rsidR="00823B13" w:rsidRDefault="008B1663" w:rsidP="00823B13">
    <w:pPr>
      <w:pStyle w:val="Footer"/>
      <w:jc w:val="right"/>
    </w:pPr>
    <w:r>
      <w:t xml:space="preserve">Use in conjunction with </w:t>
    </w:r>
    <w:r w:rsidR="00823B13">
      <w:t xml:space="preserve">FSIS Directive 7230.1    </w:t>
    </w:r>
    <w:r w:rsidR="00823B13">
      <w:tab/>
    </w:r>
    <w:r w:rsidR="00823B13">
      <w:tab/>
    </w:r>
    <w:r w:rsidR="00823B13">
      <w:tab/>
      <w:t xml:space="preserve"> </w:t>
    </w:r>
    <w:r w:rsidR="00823B13">
      <w:tab/>
    </w:r>
    <w:r w:rsidR="00823B13">
      <w:tab/>
    </w:r>
    <w:r w:rsidR="00823B13">
      <w:tab/>
      <w:t xml:space="preserve">December </w:t>
    </w:r>
    <w:r>
      <w:t>6</w:t>
    </w:r>
    <w:r w:rsidR="00823B13"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A6FF" w14:textId="77777777" w:rsidR="0051045F" w:rsidRDefault="0051045F" w:rsidP="00AA3929">
      <w:pPr>
        <w:spacing w:after="0" w:line="240" w:lineRule="auto"/>
      </w:pPr>
      <w:r>
        <w:separator/>
      </w:r>
    </w:p>
  </w:footnote>
  <w:footnote w:type="continuationSeparator" w:id="0">
    <w:p w14:paraId="282BFCB0" w14:textId="77777777" w:rsidR="0051045F" w:rsidRDefault="0051045F" w:rsidP="00AA3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D"/>
    <w:rsid w:val="000832D6"/>
    <w:rsid w:val="000C4579"/>
    <w:rsid w:val="00162718"/>
    <w:rsid w:val="001762F7"/>
    <w:rsid w:val="00206ECE"/>
    <w:rsid w:val="002F3EF0"/>
    <w:rsid w:val="00310781"/>
    <w:rsid w:val="003127E5"/>
    <w:rsid w:val="003C278E"/>
    <w:rsid w:val="00505411"/>
    <w:rsid w:val="0051045F"/>
    <w:rsid w:val="00534CB2"/>
    <w:rsid w:val="0055190A"/>
    <w:rsid w:val="005A6D3E"/>
    <w:rsid w:val="006B6B63"/>
    <w:rsid w:val="00823B13"/>
    <w:rsid w:val="008B1663"/>
    <w:rsid w:val="008C5646"/>
    <w:rsid w:val="00A20DF2"/>
    <w:rsid w:val="00AA3929"/>
    <w:rsid w:val="00B64CE4"/>
    <w:rsid w:val="00BC2634"/>
    <w:rsid w:val="00C57382"/>
    <w:rsid w:val="00D7417D"/>
    <w:rsid w:val="00E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9713"/>
  <w15:chartTrackingRefBased/>
  <w15:docId w15:val="{6DBE1A54-3705-4BBE-A754-CB5411F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29"/>
  </w:style>
  <w:style w:type="paragraph" w:styleId="Footer">
    <w:name w:val="footer"/>
    <w:basedOn w:val="Normal"/>
    <w:link w:val="FooterChar"/>
    <w:uiPriority w:val="99"/>
    <w:unhideWhenUsed/>
    <w:rsid w:val="00A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4C6ADA-087A-41B3-A8D6-49F441A397D6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6C283E8-BC34-43CA-A4FA-BBC1AFFF6CD0}">
      <dgm:prSet phldrT="[Text]" custT="1"/>
      <dgm:spPr>
        <a:solidFill>
          <a:srgbClr val="FF0000"/>
        </a:solidFill>
      </dgm:spPr>
      <dgm:t>
        <a:bodyPr/>
        <a:lstStyle/>
        <a:p>
          <a:r>
            <a:rPr lang="en-US" sz="1400" b="1">
              <a:solidFill>
                <a:schemeClr val="tx1"/>
              </a:solidFill>
            </a:rPr>
            <a:t>1. Select a Product based on the priority list in FSIS Directive 7230.1 R2</a:t>
          </a:r>
        </a:p>
      </dgm:t>
    </dgm:pt>
    <dgm:pt modelId="{3DBF9C92-4FCF-433D-98AF-AF68C8CC22D1}" type="parTrans" cxnId="{7BDEBE69-5C7F-4437-A1E2-0F2F6AB96A55}">
      <dgm:prSet/>
      <dgm:spPr/>
      <dgm:t>
        <a:bodyPr/>
        <a:lstStyle/>
        <a:p>
          <a:endParaRPr lang="en-US"/>
        </a:p>
      </dgm:t>
    </dgm:pt>
    <dgm:pt modelId="{3F7F41C2-B26D-4C72-90E7-834AF0C4A2B3}" type="sibTrans" cxnId="{7BDEBE69-5C7F-4437-A1E2-0F2F6AB96A55}">
      <dgm:prSet/>
      <dgm:spPr>
        <a:solidFill>
          <a:srgbClr val="FF0000"/>
        </a:solidFill>
      </dgm:spPr>
      <dgm:t>
        <a:bodyPr/>
        <a:lstStyle/>
        <a:p>
          <a:endParaRPr lang="en-US"/>
        </a:p>
      </dgm:t>
    </dgm:pt>
    <dgm:pt modelId="{DC4AB522-4ACB-45C4-9006-DC7A4E46E37D}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1400" b="1">
              <a:solidFill>
                <a:schemeClr val="tx1"/>
              </a:solidFill>
            </a:rPr>
            <a:t>2. Obtain the specific product formulation from the establishment's labeling file </a:t>
          </a:r>
        </a:p>
      </dgm:t>
    </dgm:pt>
    <dgm:pt modelId="{78838151-C30A-46FA-96EE-327AB3DC5989}" type="parTrans" cxnId="{91F1BBCB-8CB0-41A9-A719-F31F2AE67657}">
      <dgm:prSet/>
      <dgm:spPr/>
      <dgm:t>
        <a:bodyPr/>
        <a:lstStyle/>
        <a:p>
          <a:endParaRPr lang="en-US"/>
        </a:p>
      </dgm:t>
    </dgm:pt>
    <dgm:pt modelId="{767F5B7A-3EFB-463F-AAA6-6DABDFDF93B7}" type="sibTrans" cxnId="{91F1BBCB-8CB0-41A9-A719-F31F2AE67657}">
      <dgm:prSet/>
      <dgm:spPr>
        <a:solidFill>
          <a:srgbClr val="7030A0"/>
        </a:solidFill>
      </dgm:spPr>
      <dgm:t>
        <a:bodyPr/>
        <a:lstStyle/>
        <a:p>
          <a:endParaRPr lang="en-US"/>
        </a:p>
      </dgm:t>
    </dgm:pt>
    <dgm:pt modelId="{AC74BF6F-58E0-496F-80C7-05E3F673C2D5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5. Verify approriate label is applied to the product and is consistent with the est. label file </a:t>
          </a:r>
        </a:p>
      </dgm:t>
    </dgm:pt>
    <dgm:pt modelId="{87A9F39F-3848-4137-9E40-18D6FDB20EC4}" type="parTrans" cxnId="{E90E44CC-3C61-4860-AF19-77B635ACF273}">
      <dgm:prSet/>
      <dgm:spPr/>
      <dgm:t>
        <a:bodyPr/>
        <a:lstStyle/>
        <a:p>
          <a:endParaRPr lang="en-US"/>
        </a:p>
      </dgm:t>
    </dgm:pt>
    <dgm:pt modelId="{1BDB6A6A-A77A-470D-8686-CF9028ECF2F4}" type="sibTrans" cxnId="{E90E44CC-3C61-4860-AF19-77B635ACF273}">
      <dgm:prSet/>
      <dgm:spPr/>
      <dgm:t>
        <a:bodyPr/>
        <a:lstStyle/>
        <a:p>
          <a:endParaRPr lang="en-US"/>
        </a:p>
      </dgm:t>
    </dgm:pt>
    <dgm:pt modelId="{AAB08E4A-7127-4721-B3CF-878E9DCD64A2}">
      <dgm:prSet phldrT="[Text]" custT="1"/>
      <dgm:spPr/>
      <dgm:t>
        <a:bodyPr/>
        <a:lstStyle/>
        <a:p>
          <a:r>
            <a:rPr lang="en-US" sz="1200" b="1" dirty="0">
              <a:solidFill>
                <a:schemeClr val="tx1"/>
              </a:solidFill>
            </a:rPr>
            <a:t>6. Verify that all ingredients listed on the labels of incoming food and food ingredients are listed on the labels of the product (Ketchup, seasoning packets)</a:t>
          </a:r>
          <a:endParaRPr lang="en-US" sz="1200" b="1">
            <a:solidFill>
              <a:schemeClr val="tx1"/>
            </a:solidFill>
          </a:endParaRPr>
        </a:p>
      </dgm:t>
    </dgm:pt>
    <dgm:pt modelId="{B2CAB7D6-34A4-4CD5-944A-1ECF11012852}" type="parTrans" cxnId="{AA968A96-52EB-409A-ADD8-3B2B5FC6948D}">
      <dgm:prSet/>
      <dgm:spPr/>
      <dgm:t>
        <a:bodyPr/>
        <a:lstStyle/>
        <a:p>
          <a:endParaRPr lang="en-US"/>
        </a:p>
      </dgm:t>
    </dgm:pt>
    <dgm:pt modelId="{E41AFCD8-96EA-4943-949B-F7BA05FE1381}" type="sibTrans" cxnId="{AA968A96-52EB-409A-ADD8-3B2B5FC6948D}">
      <dgm:prSet/>
      <dgm:spPr>
        <a:solidFill>
          <a:schemeClr val="accent2"/>
        </a:solidFill>
        <a:effectLst/>
      </dgm:spPr>
      <dgm:t>
        <a:bodyPr/>
        <a:lstStyle/>
        <a:p>
          <a:endParaRPr lang="en-US"/>
        </a:p>
      </dgm:t>
    </dgm:pt>
    <dgm:pt modelId="{2BEFE8DA-E9D5-4FB8-9FA9-9A2DC9C7BBAC}">
      <dgm:prSet phldrT="[Text]" custT="1"/>
      <dgm:spPr/>
      <dgm:t>
        <a:bodyPr/>
        <a:lstStyle/>
        <a:p>
          <a:pPr algn="ctr"/>
          <a:r>
            <a:rPr lang="en-US" sz="1400" b="1">
              <a:solidFill>
                <a:schemeClr val="tx1"/>
              </a:solidFill>
            </a:rPr>
            <a:t>4. Review product label</a:t>
          </a:r>
        </a:p>
      </dgm:t>
    </dgm:pt>
    <dgm:pt modelId="{D5E2CE2D-2149-4C34-A619-B7045046ECF0}" type="parTrans" cxnId="{A5AC2359-8646-4AC4-B221-A50CA5ED7322}">
      <dgm:prSet/>
      <dgm:spPr/>
      <dgm:t>
        <a:bodyPr/>
        <a:lstStyle/>
        <a:p>
          <a:endParaRPr lang="en-US"/>
        </a:p>
      </dgm:t>
    </dgm:pt>
    <dgm:pt modelId="{0EF251DD-1084-48AE-AD70-43263FA548FF}" type="sibTrans" cxnId="{A5AC2359-8646-4AC4-B221-A50CA5ED7322}">
      <dgm:prSet/>
      <dgm:spPr/>
      <dgm:t>
        <a:bodyPr/>
        <a:lstStyle/>
        <a:p>
          <a:endParaRPr lang="en-US"/>
        </a:p>
      </dgm:t>
    </dgm:pt>
    <dgm:pt modelId="{D3D40B10-D72D-48E5-8BBA-CCCD939A2FC0}">
      <dgm:prSet phldrT="[Text]" custT="1"/>
      <dgm:spPr/>
      <dgm:t>
        <a:bodyPr/>
        <a:lstStyle/>
        <a:p>
          <a:pPr algn="ctr"/>
          <a:r>
            <a:rPr lang="en-US" sz="1400" b="1">
              <a:solidFill>
                <a:schemeClr val="tx1"/>
              </a:solidFill>
            </a:rPr>
            <a:t>3. Review formuation records and observe product being made</a:t>
          </a:r>
        </a:p>
      </dgm:t>
    </dgm:pt>
    <dgm:pt modelId="{92BABEF7-AF76-4309-8300-D59FC760D704}" type="parTrans" cxnId="{EDA41793-EE6B-4506-A31A-77733F4CA852}">
      <dgm:prSet/>
      <dgm:spPr/>
      <dgm:t>
        <a:bodyPr/>
        <a:lstStyle/>
        <a:p>
          <a:endParaRPr lang="en-US"/>
        </a:p>
      </dgm:t>
    </dgm:pt>
    <dgm:pt modelId="{5981267D-068D-4EE9-8B46-2778FC5913E4}" type="sibTrans" cxnId="{EDA41793-EE6B-4506-A31A-77733F4CA852}">
      <dgm:prSet/>
      <dgm:spPr/>
      <dgm:t>
        <a:bodyPr/>
        <a:lstStyle/>
        <a:p>
          <a:endParaRPr lang="en-US"/>
        </a:p>
      </dgm:t>
    </dgm:pt>
    <dgm:pt modelId="{93398ECD-F758-4890-B73D-882E73093439}">
      <dgm:prSet phldrT="[Text]" custT="1"/>
      <dgm:spPr/>
      <dgm:t>
        <a:bodyPr/>
        <a:lstStyle/>
        <a:p>
          <a:pPr algn="ctr"/>
          <a:r>
            <a:rPr lang="en-US" sz="1100" b="1">
              <a:solidFill>
                <a:schemeClr val="tx1"/>
              </a:solidFill>
            </a:rPr>
            <a:t>Verify all ingredients are consistent with formulation </a:t>
          </a:r>
        </a:p>
      </dgm:t>
    </dgm:pt>
    <dgm:pt modelId="{9C4704C8-0C56-4C55-B9A7-74CDB473D4BA}" type="parTrans" cxnId="{873EB983-8708-44EE-85E9-2948A9037D0F}">
      <dgm:prSet/>
      <dgm:spPr/>
      <dgm:t>
        <a:bodyPr/>
        <a:lstStyle/>
        <a:p>
          <a:endParaRPr lang="en-US"/>
        </a:p>
      </dgm:t>
    </dgm:pt>
    <dgm:pt modelId="{2062A7E3-67B9-4536-BA7E-B586F82C76DF}" type="sibTrans" cxnId="{873EB983-8708-44EE-85E9-2948A9037D0F}">
      <dgm:prSet/>
      <dgm:spPr/>
      <dgm:t>
        <a:bodyPr/>
        <a:lstStyle/>
        <a:p>
          <a:endParaRPr lang="en-US"/>
        </a:p>
      </dgm:t>
    </dgm:pt>
    <dgm:pt modelId="{9EEDC411-7BEA-40C1-9E95-75A6E97E38E8}">
      <dgm:prSet phldrT="[Text]" custT="1"/>
      <dgm:spPr/>
      <dgm:t>
        <a:bodyPr/>
        <a:lstStyle/>
        <a:p>
          <a:pPr algn="ctr"/>
          <a:r>
            <a:rPr lang="en-US" sz="1100" b="1">
              <a:solidFill>
                <a:schemeClr val="tx1"/>
              </a:solidFill>
            </a:rPr>
            <a:t>Verify ingredients are correct and in the correct order of descending predominance </a:t>
          </a:r>
        </a:p>
      </dgm:t>
    </dgm:pt>
    <dgm:pt modelId="{8E53B837-E532-4CB5-813C-196F5B479317}" type="parTrans" cxnId="{FFD00017-5C93-400D-8F4D-213FCE601D8C}">
      <dgm:prSet/>
      <dgm:spPr/>
      <dgm:t>
        <a:bodyPr/>
        <a:lstStyle/>
        <a:p>
          <a:endParaRPr lang="en-US"/>
        </a:p>
      </dgm:t>
    </dgm:pt>
    <dgm:pt modelId="{4A46E775-202D-4167-8A55-01A9878DEF1D}" type="sibTrans" cxnId="{FFD00017-5C93-400D-8F4D-213FCE601D8C}">
      <dgm:prSet/>
      <dgm:spPr/>
      <dgm:t>
        <a:bodyPr/>
        <a:lstStyle/>
        <a:p>
          <a:endParaRPr lang="en-US"/>
        </a:p>
      </dgm:t>
    </dgm:pt>
    <dgm:pt modelId="{A7CD71ED-9A8E-4221-A9C3-5C85342E14DA}" type="pres">
      <dgm:prSet presAssocID="{4C4C6ADA-087A-41B3-A8D6-49F441A397D6}" presName="cycle" presStyleCnt="0">
        <dgm:presLayoutVars>
          <dgm:dir/>
          <dgm:resizeHandles val="exact"/>
        </dgm:presLayoutVars>
      </dgm:prSet>
      <dgm:spPr/>
    </dgm:pt>
    <dgm:pt modelId="{BF442737-A8F0-43D8-8B51-96AC205F2D51}" type="pres">
      <dgm:prSet presAssocID="{C6C283E8-BC34-43CA-A4FA-BBC1AFFF6CD0}" presName="node" presStyleLbl="node1" presStyleIdx="0" presStyleCnt="6" custScaleX="120001" custScaleY="111908" custRadScaleRad="97421" custRadScaleInc="-776">
        <dgm:presLayoutVars>
          <dgm:bulletEnabled val="1"/>
        </dgm:presLayoutVars>
      </dgm:prSet>
      <dgm:spPr/>
    </dgm:pt>
    <dgm:pt modelId="{9CAF2922-5363-4C45-830D-BEBC268CE433}" type="pres">
      <dgm:prSet presAssocID="{3F7F41C2-B26D-4C72-90E7-834AF0C4A2B3}" presName="sibTrans" presStyleLbl="sibTrans2D1" presStyleIdx="0" presStyleCnt="6"/>
      <dgm:spPr/>
    </dgm:pt>
    <dgm:pt modelId="{8E18A174-1530-4403-8D63-21D5DD177FD4}" type="pres">
      <dgm:prSet presAssocID="{3F7F41C2-B26D-4C72-90E7-834AF0C4A2B3}" presName="connectorText" presStyleLbl="sibTrans2D1" presStyleIdx="0" presStyleCnt="6"/>
      <dgm:spPr/>
    </dgm:pt>
    <dgm:pt modelId="{F8359491-9BE0-4E8F-8380-921D88429FD8}" type="pres">
      <dgm:prSet presAssocID="{DC4AB522-4ACB-45C4-9006-DC7A4E46E37D}" presName="node" presStyleLbl="node1" presStyleIdx="1" presStyleCnt="6" custScaleX="121418" custScaleY="127068" custRadScaleRad="123259" custRadScaleInc="5182">
        <dgm:presLayoutVars>
          <dgm:bulletEnabled val="1"/>
        </dgm:presLayoutVars>
      </dgm:prSet>
      <dgm:spPr/>
    </dgm:pt>
    <dgm:pt modelId="{B2D5B906-6B6F-43EF-8290-4670D802DD94}" type="pres">
      <dgm:prSet presAssocID="{767F5B7A-3EFB-463F-AAA6-6DABDFDF93B7}" presName="sibTrans" presStyleLbl="sibTrans2D1" presStyleIdx="1" presStyleCnt="6"/>
      <dgm:spPr/>
    </dgm:pt>
    <dgm:pt modelId="{72C12595-5F06-4F18-B385-DF2423031D42}" type="pres">
      <dgm:prSet presAssocID="{767F5B7A-3EFB-463F-AAA6-6DABDFDF93B7}" presName="connectorText" presStyleLbl="sibTrans2D1" presStyleIdx="1" presStyleCnt="6"/>
      <dgm:spPr/>
    </dgm:pt>
    <dgm:pt modelId="{EEB9586F-BC46-48AD-AF08-1ADACD9F5505}" type="pres">
      <dgm:prSet presAssocID="{D3D40B10-D72D-48E5-8BBA-CCCD939A2FC0}" presName="node" presStyleLbl="node1" presStyleIdx="2" presStyleCnt="6" custScaleX="121068" custScaleY="123823" custRadScaleRad="127536" custRadScaleInc="1066">
        <dgm:presLayoutVars>
          <dgm:bulletEnabled val="1"/>
        </dgm:presLayoutVars>
      </dgm:prSet>
      <dgm:spPr/>
    </dgm:pt>
    <dgm:pt modelId="{CBE7D0A3-C090-46A0-A5F8-5E03E27F4C57}" type="pres">
      <dgm:prSet presAssocID="{5981267D-068D-4EE9-8B46-2778FC5913E4}" presName="sibTrans" presStyleLbl="sibTrans2D1" presStyleIdx="2" presStyleCnt="6"/>
      <dgm:spPr/>
    </dgm:pt>
    <dgm:pt modelId="{C2227501-46E9-45CA-85BF-7E7923F82786}" type="pres">
      <dgm:prSet presAssocID="{5981267D-068D-4EE9-8B46-2778FC5913E4}" presName="connectorText" presStyleLbl="sibTrans2D1" presStyleIdx="2" presStyleCnt="6"/>
      <dgm:spPr/>
    </dgm:pt>
    <dgm:pt modelId="{019FC1F1-9132-438E-AD16-B8D9356D493B}" type="pres">
      <dgm:prSet presAssocID="{2BEFE8DA-E9D5-4FB8-9FA9-9A2DC9C7BBAC}" presName="node" presStyleLbl="node1" presStyleIdx="3" presStyleCnt="6" custScaleX="121475" custScaleY="116280" custRadScaleRad="98013">
        <dgm:presLayoutVars>
          <dgm:bulletEnabled val="1"/>
        </dgm:presLayoutVars>
      </dgm:prSet>
      <dgm:spPr/>
    </dgm:pt>
    <dgm:pt modelId="{6B6B915F-72E2-4F1E-A8B4-1EC205ADDCFD}" type="pres">
      <dgm:prSet presAssocID="{0EF251DD-1084-48AE-AD70-43263FA548FF}" presName="sibTrans" presStyleLbl="sibTrans2D1" presStyleIdx="3" presStyleCnt="6"/>
      <dgm:spPr/>
    </dgm:pt>
    <dgm:pt modelId="{0FF6CA4D-7DA6-4538-A081-810A2FE7AA08}" type="pres">
      <dgm:prSet presAssocID="{0EF251DD-1084-48AE-AD70-43263FA548FF}" presName="connectorText" presStyleLbl="sibTrans2D1" presStyleIdx="3" presStyleCnt="6"/>
      <dgm:spPr/>
    </dgm:pt>
    <dgm:pt modelId="{983E694B-05FF-416F-BD3F-2B76E2709B9B}" type="pres">
      <dgm:prSet presAssocID="{AC74BF6F-58E0-496F-80C7-05E3F673C2D5}" presName="node" presStyleLbl="node1" presStyleIdx="4" presStyleCnt="6" custScaleX="123986" custScaleY="116335" custRadScaleRad="126598" custRadScaleInc="-9384">
        <dgm:presLayoutVars>
          <dgm:bulletEnabled val="1"/>
        </dgm:presLayoutVars>
      </dgm:prSet>
      <dgm:spPr/>
    </dgm:pt>
    <dgm:pt modelId="{B2C62357-F51D-452D-912E-9E31E22E42C2}" type="pres">
      <dgm:prSet presAssocID="{1BDB6A6A-A77A-470D-8686-CF9028ECF2F4}" presName="sibTrans" presStyleLbl="sibTrans2D1" presStyleIdx="4" presStyleCnt="6"/>
      <dgm:spPr/>
    </dgm:pt>
    <dgm:pt modelId="{C0577906-C69E-46E0-9FBF-29435FE53FBD}" type="pres">
      <dgm:prSet presAssocID="{1BDB6A6A-A77A-470D-8686-CF9028ECF2F4}" presName="connectorText" presStyleLbl="sibTrans2D1" presStyleIdx="4" presStyleCnt="6"/>
      <dgm:spPr/>
    </dgm:pt>
    <dgm:pt modelId="{2D5A708B-AF46-4684-826F-8B3EF0D5F0CD}" type="pres">
      <dgm:prSet presAssocID="{AAB08E4A-7127-4721-B3CF-878E9DCD64A2}" presName="node" presStyleLbl="node1" presStyleIdx="5" presStyleCnt="6" custScaleX="124442" custScaleY="116395" custRadScaleRad="115466" custRadScaleInc="-23806">
        <dgm:presLayoutVars>
          <dgm:bulletEnabled val="1"/>
        </dgm:presLayoutVars>
      </dgm:prSet>
      <dgm:spPr/>
    </dgm:pt>
    <dgm:pt modelId="{7D0726C0-A698-4806-8484-5A884B999B02}" type="pres">
      <dgm:prSet presAssocID="{E41AFCD8-96EA-4943-949B-F7BA05FE1381}" presName="sibTrans" presStyleLbl="sibTrans2D1" presStyleIdx="5" presStyleCnt="6" custAng="4774162" custFlipVert="1" custFlipHor="1" custScaleX="116378" custScaleY="87589" custLinFactX="-200209" custLinFactNeighborX="-300000" custLinFactNeighborY="-16369"/>
      <dgm:spPr/>
    </dgm:pt>
    <dgm:pt modelId="{152A7426-0016-4C81-8FA5-EF2B88D42715}" type="pres">
      <dgm:prSet presAssocID="{E41AFCD8-96EA-4943-949B-F7BA05FE1381}" presName="connectorText" presStyleLbl="sibTrans2D1" presStyleIdx="5" presStyleCnt="6"/>
      <dgm:spPr/>
    </dgm:pt>
  </dgm:ptLst>
  <dgm:cxnLst>
    <dgm:cxn modelId="{B2C1EC08-9D22-4301-9A33-950F939135D9}" type="presOf" srcId="{3F7F41C2-B26D-4C72-90E7-834AF0C4A2B3}" destId="{8E18A174-1530-4403-8D63-21D5DD177FD4}" srcOrd="1" destOrd="0" presId="urn:microsoft.com/office/officeart/2005/8/layout/cycle2"/>
    <dgm:cxn modelId="{FFD00017-5C93-400D-8F4D-213FCE601D8C}" srcId="{2BEFE8DA-E9D5-4FB8-9FA9-9A2DC9C7BBAC}" destId="{9EEDC411-7BEA-40C1-9E95-75A6E97E38E8}" srcOrd="0" destOrd="0" parTransId="{8E53B837-E532-4CB5-813C-196F5B479317}" sibTransId="{4A46E775-202D-4167-8A55-01A9878DEF1D}"/>
    <dgm:cxn modelId="{B4BDDD3E-B587-4C3D-8705-6DE772533C76}" type="presOf" srcId="{2BEFE8DA-E9D5-4FB8-9FA9-9A2DC9C7BBAC}" destId="{019FC1F1-9132-438E-AD16-B8D9356D493B}" srcOrd="0" destOrd="0" presId="urn:microsoft.com/office/officeart/2005/8/layout/cycle2"/>
    <dgm:cxn modelId="{4772AA5F-0007-4A93-B08B-0E9100273A83}" type="presOf" srcId="{1BDB6A6A-A77A-470D-8686-CF9028ECF2F4}" destId="{B2C62357-F51D-452D-912E-9E31E22E42C2}" srcOrd="0" destOrd="0" presId="urn:microsoft.com/office/officeart/2005/8/layout/cycle2"/>
    <dgm:cxn modelId="{BF48F85F-7618-445E-8310-8EC612E8A1E9}" type="presOf" srcId="{0EF251DD-1084-48AE-AD70-43263FA548FF}" destId="{6B6B915F-72E2-4F1E-A8B4-1EC205ADDCFD}" srcOrd="0" destOrd="0" presId="urn:microsoft.com/office/officeart/2005/8/layout/cycle2"/>
    <dgm:cxn modelId="{C7A6D847-7F3C-487B-A6DC-97591F44C7EB}" type="presOf" srcId="{E41AFCD8-96EA-4943-949B-F7BA05FE1381}" destId="{152A7426-0016-4C81-8FA5-EF2B88D42715}" srcOrd="1" destOrd="0" presId="urn:microsoft.com/office/officeart/2005/8/layout/cycle2"/>
    <dgm:cxn modelId="{B70F0568-F1D8-4EF0-955D-46C877F43393}" type="presOf" srcId="{E41AFCD8-96EA-4943-949B-F7BA05FE1381}" destId="{7D0726C0-A698-4806-8484-5A884B999B02}" srcOrd="0" destOrd="0" presId="urn:microsoft.com/office/officeart/2005/8/layout/cycle2"/>
    <dgm:cxn modelId="{EF566D49-A0A2-4512-B98C-1B2B7B06367A}" type="presOf" srcId="{4C4C6ADA-087A-41B3-A8D6-49F441A397D6}" destId="{A7CD71ED-9A8E-4221-A9C3-5C85342E14DA}" srcOrd="0" destOrd="0" presId="urn:microsoft.com/office/officeart/2005/8/layout/cycle2"/>
    <dgm:cxn modelId="{7BDEBE69-5C7F-4437-A1E2-0F2F6AB96A55}" srcId="{4C4C6ADA-087A-41B3-A8D6-49F441A397D6}" destId="{C6C283E8-BC34-43CA-A4FA-BBC1AFFF6CD0}" srcOrd="0" destOrd="0" parTransId="{3DBF9C92-4FCF-433D-98AF-AF68C8CC22D1}" sibTransId="{3F7F41C2-B26D-4C72-90E7-834AF0C4A2B3}"/>
    <dgm:cxn modelId="{54774F71-1E21-403D-8D97-D909D998CC7B}" type="presOf" srcId="{5981267D-068D-4EE9-8B46-2778FC5913E4}" destId="{CBE7D0A3-C090-46A0-A5F8-5E03E27F4C57}" srcOrd="0" destOrd="0" presId="urn:microsoft.com/office/officeart/2005/8/layout/cycle2"/>
    <dgm:cxn modelId="{0B267E76-A4BA-4B00-94D2-6EE4EAD86838}" type="presOf" srcId="{767F5B7A-3EFB-463F-AAA6-6DABDFDF93B7}" destId="{B2D5B906-6B6F-43EF-8290-4670D802DD94}" srcOrd="0" destOrd="0" presId="urn:microsoft.com/office/officeart/2005/8/layout/cycle2"/>
    <dgm:cxn modelId="{A5AC2359-8646-4AC4-B221-A50CA5ED7322}" srcId="{4C4C6ADA-087A-41B3-A8D6-49F441A397D6}" destId="{2BEFE8DA-E9D5-4FB8-9FA9-9A2DC9C7BBAC}" srcOrd="3" destOrd="0" parTransId="{D5E2CE2D-2149-4C34-A619-B7045046ECF0}" sibTransId="{0EF251DD-1084-48AE-AD70-43263FA548FF}"/>
    <dgm:cxn modelId="{BE98957C-F8C5-48F5-8DB5-284867C5505F}" type="presOf" srcId="{AC74BF6F-58E0-496F-80C7-05E3F673C2D5}" destId="{983E694B-05FF-416F-BD3F-2B76E2709B9B}" srcOrd="0" destOrd="0" presId="urn:microsoft.com/office/officeart/2005/8/layout/cycle2"/>
    <dgm:cxn modelId="{873EB983-8708-44EE-85E9-2948A9037D0F}" srcId="{D3D40B10-D72D-48E5-8BBA-CCCD939A2FC0}" destId="{93398ECD-F758-4890-B73D-882E73093439}" srcOrd="0" destOrd="0" parTransId="{9C4704C8-0C56-4C55-B9A7-74CDB473D4BA}" sibTransId="{2062A7E3-67B9-4536-BA7E-B586F82C76DF}"/>
    <dgm:cxn modelId="{3F18D98B-FB8F-4CCC-9E4B-0E7CC7758EE8}" type="presOf" srcId="{5981267D-068D-4EE9-8B46-2778FC5913E4}" destId="{C2227501-46E9-45CA-85BF-7E7923F82786}" srcOrd="1" destOrd="0" presId="urn:microsoft.com/office/officeart/2005/8/layout/cycle2"/>
    <dgm:cxn modelId="{EDA41793-EE6B-4506-A31A-77733F4CA852}" srcId="{4C4C6ADA-087A-41B3-A8D6-49F441A397D6}" destId="{D3D40B10-D72D-48E5-8BBA-CCCD939A2FC0}" srcOrd="2" destOrd="0" parTransId="{92BABEF7-AF76-4309-8300-D59FC760D704}" sibTransId="{5981267D-068D-4EE9-8B46-2778FC5913E4}"/>
    <dgm:cxn modelId="{00248A93-6B6C-4B9A-9BA2-84905CC55C06}" type="presOf" srcId="{D3D40B10-D72D-48E5-8BBA-CCCD939A2FC0}" destId="{EEB9586F-BC46-48AD-AF08-1ADACD9F5505}" srcOrd="0" destOrd="0" presId="urn:microsoft.com/office/officeart/2005/8/layout/cycle2"/>
    <dgm:cxn modelId="{B3467695-BB5B-49AE-982D-B72F1FBAB7A5}" type="presOf" srcId="{767F5B7A-3EFB-463F-AAA6-6DABDFDF93B7}" destId="{72C12595-5F06-4F18-B385-DF2423031D42}" srcOrd="1" destOrd="0" presId="urn:microsoft.com/office/officeart/2005/8/layout/cycle2"/>
    <dgm:cxn modelId="{AA968A96-52EB-409A-ADD8-3B2B5FC6948D}" srcId="{4C4C6ADA-087A-41B3-A8D6-49F441A397D6}" destId="{AAB08E4A-7127-4721-B3CF-878E9DCD64A2}" srcOrd="5" destOrd="0" parTransId="{B2CAB7D6-34A4-4CD5-944A-1ECF11012852}" sibTransId="{E41AFCD8-96EA-4943-949B-F7BA05FE1381}"/>
    <dgm:cxn modelId="{FEB1C599-02E8-4556-9B7C-9FEFDA7B67D1}" type="presOf" srcId="{1BDB6A6A-A77A-470D-8686-CF9028ECF2F4}" destId="{C0577906-C69E-46E0-9FBF-29435FE53FBD}" srcOrd="1" destOrd="0" presId="urn:microsoft.com/office/officeart/2005/8/layout/cycle2"/>
    <dgm:cxn modelId="{EBA67BA2-78F9-4510-90DF-420C07A2A9B9}" type="presOf" srcId="{3F7F41C2-B26D-4C72-90E7-834AF0C4A2B3}" destId="{9CAF2922-5363-4C45-830D-BEBC268CE433}" srcOrd="0" destOrd="0" presId="urn:microsoft.com/office/officeart/2005/8/layout/cycle2"/>
    <dgm:cxn modelId="{F99825AC-059A-4D37-BDA4-29B4C0291E3D}" type="presOf" srcId="{AAB08E4A-7127-4721-B3CF-878E9DCD64A2}" destId="{2D5A708B-AF46-4684-826F-8B3EF0D5F0CD}" srcOrd="0" destOrd="0" presId="urn:microsoft.com/office/officeart/2005/8/layout/cycle2"/>
    <dgm:cxn modelId="{054FACC7-BD01-49CE-A68E-CDF8B4D42E31}" type="presOf" srcId="{C6C283E8-BC34-43CA-A4FA-BBC1AFFF6CD0}" destId="{BF442737-A8F0-43D8-8B51-96AC205F2D51}" srcOrd="0" destOrd="0" presId="urn:microsoft.com/office/officeart/2005/8/layout/cycle2"/>
    <dgm:cxn modelId="{91F1BBCB-8CB0-41A9-A719-F31F2AE67657}" srcId="{4C4C6ADA-087A-41B3-A8D6-49F441A397D6}" destId="{DC4AB522-4ACB-45C4-9006-DC7A4E46E37D}" srcOrd="1" destOrd="0" parTransId="{78838151-C30A-46FA-96EE-327AB3DC5989}" sibTransId="{767F5B7A-3EFB-463F-AAA6-6DABDFDF93B7}"/>
    <dgm:cxn modelId="{E90E44CC-3C61-4860-AF19-77B635ACF273}" srcId="{4C4C6ADA-087A-41B3-A8D6-49F441A397D6}" destId="{AC74BF6F-58E0-496F-80C7-05E3F673C2D5}" srcOrd="4" destOrd="0" parTransId="{87A9F39F-3848-4137-9E40-18D6FDB20EC4}" sibTransId="{1BDB6A6A-A77A-470D-8686-CF9028ECF2F4}"/>
    <dgm:cxn modelId="{642A21DC-2BA6-4CC2-BD86-2C758551503F}" type="presOf" srcId="{0EF251DD-1084-48AE-AD70-43263FA548FF}" destId="{0FF6CA4D-7DA6-4538-A081-810A2FE7AA08}" srcOrd="1" destOrd="0" presId="urn:microsoft.com/office/officeart/2005/8/layout/cycle2"/>
    <dgm:cxn modelId="{113B7DF1-1596-4146-B6AC-6ECC0ECFF1AE}" type="presOf" srcId="{93398ECD-F758-4890-B73D-882E73093439}" destId="{EEB9586F-BC46-48AD-AF08-1ADACD9F5505}" srcOrd="0" destOrd="1" presId="urn:microsoft.com/office/officeart/2005/8/layout/cycle2"/>
    <dgm:cxn modelId="{7C80BCF1-20BD-4660-8DA1-ED973F4AAEA4}" type="presOf" srcId="{DC4AB522-4ACB-45C4-9006-DC7A4E46E37D}" destId="{F8359491-9BE0-4E8F-8380-921D88429FD8}" srcOrd="0" destOrd="0" presId="urn:microsoft.com/office/officeart/2005/8/layout/cycle2"/>
    <dgm:cxn modelId="{EE91F2F4-6272-4629-9431-0DAEB22C4544}" type="presOf" srcId="{9EEDC411-7BEA-40C1-9E95-75A6E97E38E8}" destId="{019FC1F1-9132-438E-AD16-B8D9356D493B}" srcOrd="0" destOrd="1" presId="urn:microsoft.com/office/officeart/2005/8/layout/cycle2"/>
    <dgm:cxn modelId="{3304ADD9-489C-484B-AD0E-142C32A9AC0C}" type="presParOf" srcId="{A7CD71ED-9A8E-4221-A9C3-5C85342E14DA}" destId="{BF442737-A8F0-43D8-8B51-96AC205F2D51}" srcOrd="0" destOrd="0" presId="urn:microsoft.com/office/officeart/2005/8/layout/cycle2"/>
    <dgm:cxn modelId="{466C17F6-1C3B-4BD5-8520-C80ECF7E9404}" type="presParOf" srcId="{A7CD71ED-9A8E-4221-A9C3-5C85342E14DA}" destId="{9CAF2922-5363-4C45-830D-BEBC268CE433}" srcOrd="1" destOrd="0" presId="urn:microsoft.com/office/officeart/2005/8/layout/cycle2"/>
    <dgm:cxn modelId="{3C83DB60-055E-4FFB-8718-EFF741EA80F4}" type="presParOf" srcId="{9CAF2922-5363-4C45-830D-BEBC268CE433}" destId="{8E18A174-1530-4403-8D63-21D5DD177FD4}" srcOrd="0" destOrd="0" presId="urn:microsoft.com/office/officeart/2005/8/layout/cycle2"/>
    <dgm:cxn modelId="{8174DF6B-E773-45E5-A6CE-A402D331EE8B}" type="presParOf" srcId="{A7CD71ED-9A8E-4221-A9C3-5C85342E14DA}" destId="{F8359491-9BE0-4E8F-8380-921D88429FD8}" srcOrd="2" destOrd="0" presId="urn:microsoft.com/office/officeart/2005/8/layout/cycle2"/>
    <dgm:cxn modelId="{3585C97B-696A-41A8-B8E3-5764BA9BC9C9}" type="presParOf" srcId="{A7CD71ED-9A8E-4221-A9C3-5C85342E14DA}" destId="{B2D5B906-6B6F-43EF-8290-4670D802DD94}" srcOrd="3" destOrd="0" presId="urn:microsoft.com/office/officeart/2005/8/layout/cycle2"/>
    <dgm:cxn modelId="{494D9DC7-B818-4A06-BB17-09C2E9565DCC}" type="presParOf" srcId="{B2D5B906-6B6F-43EF-8290-4670D802DD94}" destId="{72C12595-5F06-4F18-B385-DF2423031D42}" srcOrd="0" destOrd="0" presId="urn:microsoft.com/office/officeart/2005/8/layout/cycle2"/>
    <dgm:cxn modelId="{1770E6B0-71B6-4FED-8622-379EDF0B814C}" type="presParOf" srcId="{A7CD71ED-9A8E-4221-A9C3-5C85342E14DA}" destId="{EEB9586F-BC46-48AD-AF08-1ADACD9F5505}" srcOrd="4" destOrd="0" presId="urn:microsoft.com/office/officeart/2005/8/layout/cycle2"/>
    <dgm:cxn modelId="{B14AC71B-6A05-4055-B5D9-0E20BA8DFA21}" type="presParOf" srcId="{A7CD71ED-9A8E-4221-A9C3-5C85342E14DA}" destId="{CBE7D0A3-C090-46A0-A5F8-5E03E27F4C57}" srcOrd="5" destOrd="0" presId="urn:microsoft.com/office/officeart/2005/8/layout/cycle2"/>
    <dgm:cxn modelId="{98B289B2-952F-4523-98CC-0C9A8315EDD3}" type="presParOf" srcId="{CBE7D0A3-C090-46A0-A5F8-5E03E27F4C57}" destId="{C2227501-46E9-45CA-85BF-7E7923F82786}" srcOrd="0" destOrd="0" presId="urn:microsoft.com/office/officeart/2005/8/layout/cycle2"/>
    <dgm:cxn modelId="{79A0FF9E-D3E7-41EF-8B9A-D99623373295}" type="presParOf" srcId="{A7CD71ED-9A8E-4221-A9C3-5C85342E14DA}" destId="{019FC1F1-9132-438E-AD16-B8D9356D493B}" srcOrd="6" destOrd="0" presId="urn:microsoft.com/office/officeart/2005/8/layout/cycle2"/>
    <dgm:cxn modelId="{0705960E-C44E-408E-B14D-A67F14C76941}" type="presParOf" srcId="{A7CD71ED-9A8E-4221-A9C3-5C85342E14DA}" destId="{6B6B915F-72E2-4F1E-A8B4-1EC205ADDCFD}" srcOrd="7" destOrd="0" presId="urn:microsoft.com/office/officeart/2005/8/layout/cycle2"/>
    <dgm:cxn modelId="{9F394AC6-C289-4E32-872E-0984EDAAC44A}" type="presParOf" srcId="{6B6B915F-72E2-4F1E-A8B4-1EC205ADDCFD}" destId="{0FF6CA4D-7DA6-4538-A081-810A2FE7AA08}" srcOrd="0" destOrd="0" presId="urn:microsoft.com/office/officeart/2005/8/layout/cycle2"/>
    <dgm:cxn modelId="{8F419052-B88A-49C8-8E3B-5916D19261F9}" type="presParOf" srcId="{A7CD71ED-9A8E-4221-A9C3-5C85342E14DA}" destId="{983E694B-05FF-416F-BD3F-2B76E2709B9B}" srcOrd="8" destOrd="0" presId="urn:microsoft.com/office/officeart/2005/8/layout/cycle2"/>
    <dgm:cxn modelId="{F2CB7970-23A7-4E52-B73B-A5A1A498F7D9}" type="presParOf" srcId="{A7CD71ED-9A8E-4221-A9C3-5C85342E14DA}" destId="{B2C62357-F51D-452D-912E-9E31E22E42C2}" srcOrd="9" destOrd="0" presId="urn:microsoft.com/office/officeart/2005/8/layout/cycle2"/>
    <dgm:cxn modelId="{48A4A099-FE2B-4295-8551-2FA1F2C5B793}" type="presParOf" srcId="{B2C62357-F51D-452D-912E-9E31E22E42C2}" destId="{C0577906-C69E-46E0-9FBF-29435FE53FBD}" srcOrd="0" destOrd="0" presId="urn:microsoft.com/office/officeart/2005/8/layout/cycle2"/>
    <dgm:cxn modelId="{87B5BD3A-45B3-48B5-861A-6CB8E76B540C}" type="presParOf" srcId="{A7CD71ED-9A8E-4221-A9C3-5C85342E14DA}" destId="{2D5A708B-AF46-4684-826F-8B3EF0D5F0CD}" srcOrd="10" destOrd="0" presId="urn:microsoft.com/office/officeart/2005/8/layout/cycle2"/>
    <dgm:cxn modelId="{87AB9C9F-8BFF-4C4C-84EC-4CD7C52B859E}" type="presParOf" srcId="{A7CD71ED-9A8E-4221-A9C3-5C85342E14DA}" destId="{7D0726C0-A698-4806-8484-5A884B999B02}" srcOrd="11" destOrd="0" presId="urn:microsoft.com/office/officeart/2005/8/layout/cycle2"/>
    <dgm:cxn modelId="{A218EA79-67D0-4EEF-ABDA-66DC33C7F610}" type="presParOf" srcId="{7D0726C0-A698-4806-8484-5A884B999B02}" destId="{152A7426-0016-4C81-8FA5-EF2B88D4271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442737-A8F0-43D8-8B51-96AC205F2D51}">
      <dsp:nvSpPr>
        <dsp:cNvPr id="0" name=""/>
        <dsp:cNvSpPr/>
      </dsp:nvSpPr>
      <dsp:spPr>
        <a:xfrm>
          <a:off x="3643666" y="-45356"/>
          <a:ext cx="1828403" cy="1705094"/>
        </a:xfrm>
        <a:prstGeom prst="ellipse">
          <a:avLst/>
        </a:prstGeom>
        <a:solidFill>
          <a:srgbClr val="FF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1. Select a Product based on the priority list in FSIS Directive 7230.1 R2</a:t>
          </a:r>
        </a:p>
      </dsp:txBody>
      <dsp:txXfrm>
        <a:off x="3911429" y="204349"/>
        <a:ext cx="1292877" cy="1205684"/>
      </dsp:txXfrm>
    </dsp:sp>
    <dsp:sp modelId="{9CAF2922-5363-4C45-830D-BEBC268CE433}">
      <dsp:nvSpPr>
        <dsp:cNvPr id="0" name=""/>
        <dsp:cNvSpPr/>
      </dsp:nvSpPr>
      <dsp:spPr>
        <a:xfrm rot="1175346">
          <a:off x="5566301" y="984764"/>
          <a:ext cx="426111" cy="514234"/>
        </a:xfrm>
        <a:prstGeom prst="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5570000" y="1066182"/>
        <a:ext cx="298278" cy="308540"/>
      </dsp:txXfrm>
    </dsp:sp>
    <dsp:sp modelId="{F8359491-9BE0-4E8F-8380-921D88429FD8}">
      <dsp:nvSpPr>
        <dsp:cNvPr id="0" name=""/>
        <dsp:cNvSpPr/>
      </dsp:nvSpPr>
      <dsp:spPr>
        <a:xfrm>
          <a:off x="6120196" y="724313"/>
          <a:ext cx="1849994" cy="1936080"/>
        </a:xfrm>
        <a:prstGeom prst="ellipse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2. Obtain the specific product formulation from the establishment's labeling file </a:t>
          </a:r>
        </a:p>
      </dsp:txBody>
      <dsp:txXfrm>
        <a:off x="6391121" y="1007845"/>
        <a:ext cx="1308144" cy="1369016"/>
      </dsp:txXfrm>
    </dsp:sp>
    <dsp:sp modelId="{B2D5B906-6B6F-43EF-8290-4670D802DD94}">
      <dsp:nvSpPr>
        <dsp:cNvPr id="0" name=""/>
        <dsp:cNvSpPr/>
      </dsp:nvSpPr>
      <dsp:spPr>
        <a:xfrm rot="5352145">
          <a:off x="6825285" y="2841433"/>
          <a:ext cx="478968" cy="514234"/>
        </a:xfrm>
        <a:prstGeom prst="rightArrow">
          <a:avLst>
            <a:gd name="adj1" fmla="val 60000"/>
            <a:gd name="adj2" fmla="val 50000"/>
          </a:avLst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6896130" y="2872442"/>
        <a:ext cx="335278" cy="308540"/>
      </dsp:txXfrm>
    </dsp:sp>
    <dsp:sp modelId="{EEB9586F-BC46-48AD-AF08-1ADACD9F5505}">
      <dsp:nvSpPr>
        <dsp:cNvPr id="0" name=""/>
        <dsp:cNvSpPr/>
      </dsp:nvSpPr>
      <dsp:spPr>
        <a:xfrm>
          <a:off x="6162048" y="3563823"/>
          <a:ext cx="1844661" cy="188663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3. Review formuation records and observe product being made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1"/>
              </a:solidFill>
            </a:rPr>
            <a:t>Verify all ingredients are consistent with formulation </a:t>
          </a:r>
        </a:p>
      </dsp:txBody>
      <dsp:txXfrm>
        <a:off x="6432192" y="3840115"/>
        <a:ext cx="1304373" cy="1334054"/>
      </dsp:txXfrm>
    </dsp:sp>
    <dsp:sp modelId="{CBE7D0A3-C090-46A0-A5F8-5E03E27F4C57}">
      <dsp:nvSpPr>
        <dsp:cNvPr id="0" name=""/>
        <dsp:cNvSpPr/>
      </dsp:nvSpPr>
      <dsp:spPr>
        <a:xfrm rot="9780826">
          <a:off x="5627477" y="4631405"/>
          <a:ext cx="416781" cy="514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5749784" y="4715988"/>
        <a:ext cx="291747" cy="308540"/>
      </dsp:txXfrm>
    </dsp:sp>
    <dsp:sp modelId="{019FC1F1-9132-438E-AD16-B8D9356D493B}">
      <dsp:nvSpPr>
        <dsp:cNvPr id="0" name=""/>
        <dsp:cNvSpPr/>
      </dsp:nvSpPr>
      <dsp:spPr>
        <a:xfrm>
          <a:off x="3641489" y="4390291"/>
          <a:ext cx="1850862" cy="177170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4. Review product label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1"/>
              </a:solidFill>
            </a:rPr>
            <a:t>Verify ingredients are correct and in the correct order of descending predominance </a:t>
          </a:r>
        </a:p>
      </dsp:txBody>
      <dsp:txXfrm>
        <a:off x="3912541" y="4649752"/>
        <a:ext cx="1308758" cy="1252786"/>
      </dsp:txXfrm>
    </dsp:sp>
    <dsp:sp modelId="{6B6B915F-72E2-4F1E-A8B4-1EC205ADDCFD}">
      <dsp:nvSpPr>
        <dsp:cNvPr id="0" name=""/>
        <dsp:cNvSpPr/>
      </dsp:nvSpPr>
      <dsp:spPr>
        <a:xfrm rot="11726981">
          <a:off x="3193150" y="4687807"/>
          <a:ext cx="350684" cy="514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3296454" y="4804667"/>
        <a:ext cx="245479" cy="308540"/>
      </dsp:txXfrm>
    </dsp:sp>
    <dsp:sp modelId="{983E694B-05FF-416F-BD3F-2B76E2709B9B}">
      <dsp:nvSpPr>
        <dsp:cNvPr id="0" name=""/>
        <dsp:cNvSpPr/>
      </dsp:nvSpPr>
      <dsp:spPr>
        <a:xfrm>
          <a:off x="1189414" y="3717456"/>
          <a:ext cx="1889121" cy="1772546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5. Verify approriate label is applied to the product and is consistent with the est. label file </a:t>
          </a:r>
        </a:p>
      </dsp:txBody>
      <dsp:txXfrm>
        <a:off x="1466069" y="3977039"/>
        <a:ext cx="1335811" cy="1253380"/>
      </dsp:txXfrm>
    </dsp:sp>
    <dsp:sp modelId="{B2C62357-F51D-452D-912E-9E31E22E42C2}">
      <dsp:nvSpPr>
        <dsp:cNvPr id="0" name=""/>
        <dsp:cNvSpPr/>
      </dsp:nvSpPr>
      <dsp:spPr>
        <a:xfrm rot="16199925">
          <a:off x="1916253" y="3061919"/>
          <a:ext cx="435387" cy="514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1981562" y="3230074"/>
        <a:ext cx="304771" cy="308540"/>
      </dsp:txXfrm>
    </dsp:sp>
    <dsp:sp modelId="{2D5A708B-AF46-4684-826F-8B3EF0D5F0CD}">
      <dsp:nvSpPr>
        <dsp:cNvPr id="0" name=""/>
        <dsp:cNvSpPr/>
      </dsp:nvSpPr>
      <dsp:spPr>
        <a:xfrm>
          <a:off x="1185883" y="1122510"/>
          <a:ext cx="1896069" cy="177346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chemeClr val="tx1"/>
              </a:solidFill>
            </a:rPr>
            <a:t>6. Verify that all ingredients listed on the labels of incoming food and food ingredients are listed on the labels of the product (Ketchup, seasoning packets)</a:t>
          </a:r>
          <a:endParaRPr lang="en-US" sz="1200" b="1" kern="1200">
            <a:solidFill>
              <a:schemeClr val="tx1"/>
            </a:solidFill>
          </a:endParaRPr>
        </a:p>
      </dsp:txBody>
      <dsp:txXfrm>
        <a:off x="1463556" y="1382227"/>
        <a:ext cx="1340723" cy="1254026"/>
      </dsp:txXfrm>
    </dsp:sp>
    <dsp:sp modelId="{7D0726C0-A698-4806-8484-5A884B999B02}">
      <dsp:nvSpPr>
        <dsp:cNvPr id="0" name=""/>
        <dsp:cNvSpPr/>
      </dsp:nvSpPr>
      <dsp:spPr>
        <a:xfrm rot="3191538" flipH="1" flipV="1">
          <a:off x="775429" y="1097088"/>
          <a:ext cx="536454" cy="4504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883470" y="1241264"/>
        <a:ext cx="401330" cy="270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Codi - FSIS</dc:creator>
  <cp:keywords/>
  <dc:description/>
  <cp:lastModifiedBy>Daniel, Kenyatta</cp:lastModifiedBy>
  <cp:revision>2</cp:revision>
  <cp:lastPrinted>2019-12-06T15:52:00Z</cp:lastPrinted>
  <dcterms:created xsi:type="dcterms:W3CDTF">2023-11-08T15:40:00Z</dcterms:created>
  <dcterms:modified xsi:type="dcterms:W3CDTF">2023-11-08T15:40:00Z</dcterms:modified>
</cp:coreProperties>
</file>