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1C68" w14:textId="77777777" w:rsidR="00AF6FFE" w:rsidRDefault="00AF6FFE" w:rsidP="00AF6FFE">
      <w:pPr>
        <w:ind w:left="360" w:hanging="360"/>
      </w:pPr>
    </w:p>
    <w:p w14:paraId="03774540" w14:textId="77CEEDAC" w:rsidR="00AF6FFE" w:rsidRPr="00AF6FFE" w:rsidRDefault="00AF6FFE" w:rsidP="00AF6FFE">
      <w:pPr>
        <w:pStyle w:val="ListParagraph"/>
        <w:ind w:left="360"/>
        <w:jc w:val="center"/>
        <w:rPr>
          <w:b/>
          <w:sz w:val="36"/>
          <w:szCs w:val="36"/>
          <w:u w:val="single"/>
        </w:rPr>
      </w:pPr>
      <w:r w:rsidRPr="00AF6FFE">
        <w:rPr>
          <w:b/>
          <w:sz w:val="36"/>
          <w:szCs w:val="36"/>
          <w:u w:val="single"/>
        </w:rPr>
        <w:t>STATE RECALL PROCEDURES</w:t>
      </w:r>
    </w:p>
    <w:p w14:paraId="3946D15F" w14:textId="77777777" w:rsidR="00AF6FFE" w:rsidRDefault="00AF6FFE" w:rsidP="00AF6FFE">
      <w:pPr>
        <w:pStyle w:val="ListParagraph"/>
        <w:ind w:left="360"/>
        <w:rPr>
          <w:sz w:val="36"/>
          <w:szCs w:val="36"/>
        </w:rPr>
      </w:pPr>
    </w:p>
    <w:p w14:paraId="5C73960E" w14:textId="39E8F68A" w:rsidR="00AF6FFE" w:rsidRPr="00DB5D1A" w:rsidRDefault="00AF6FFE" w:rsidP="00AF6FFE">
      <w:pPr>
        <w:pStyle w:val="ListParagraph"/>
        <w:numPr>
          <w:ilvl w:val="0"/>
          <w:numId w:val="5"/>
        </w:numPr>
        <w:rPr>
          <w:sz w:val="36"/>
          <w:szCs w:val="36"/>
        </w:rPr>
      </w:pPr>
      <w:r w:rsidRPr="00DB5D1A">
        <w:rPr>
          <w:sz w:val="36"/>
          <w:szCs w:val="36"/>
        </w:rPr>
        <w:t>When Meat and Poultry Inspection Division (MPID) learns that there is reason to believe that Misbranded and/or Adulterated Product is in commerce. MPID will conduct a preliminary inquiry.</w:t>
      </w:r>
      <w:r>
        <w:rPr>
          <w:sz w:val="36"/>
          <w:szCs w:val="36"/>
        </w:rPr>
        <w:t xml:space="preserve"> The case specialist or designated EIAO will the primary point of contact.</w:t>
      </w:r>
    </w:p>
    <w:p w14:paraId="59507E30" w14:textId="33C69672" w:rsidR="00AF6FFE" w:rsidRDefault="00AF6FFE" w:rsidP="00AF6FFE">
      <w:pPr>
        <w:rPr>
          <w:sz w:val="36"/>
          <w:szCs w:val="36"/>
        </w:rPr>
      </w:pPr>
      <w:r>
        <w:rPr>
          <w:sz w:val="36"/>
          <w:szCs w:val="36"/>
        </w:rPr>
        <w:t>For the following, the designated EIAO will work in conjunction with Area supervisors/IICs as needed to acquire the needed information. Use appropriate recall worksheets as guide (posted on MPID website)</w:t>
      </w:r>
    </w:p>
    <w:p w14:paraId="5F1E6235" w14:textId="77777777" w:rsidR="00AF6FFE" w:rsidRDefault="00AF6FFE" w:rsidP="00AF6FFE">
      <w:pPr>
        <w:rPr>
          <w:sz w:val="36"/>
          <w:szCs w:val="36"/>
        </w:rPr>
      </w:pPr>
    </w:p>
    <w:p w14:paraId="0005CEE2" w14:textId="77777777" w:rsidR="00AF6FFE" w:rsidRDefault="00AF6FFE" w:rsidP="00AF6FF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D23AD">
        <w:rPr>
          <w:sz w:val="32"/>
          <w:szCs w:val="32"/>
        </w:rPr>
        <w:t>Product Information: For all products,</w:t>
      </w:r>
      <w:r>
        <w:rPr>
          <w:sz w:val="32"/>
          <w:szCs w:val="32"/>
        </w:rPr>
        <w:t xml:space="preserve"> </w:t>
      </w:r>
      <w:r w:rsidRPr="003D23AD">
        <w:rPr>
          <w:sz w:val="32"/>
          <w:szCs w:val="32"/>
        </w:rPr>
        <w:t>MPID personnel are to gather the following product information:</w:t>
      </w:r>
    </w:p>
    <w:p w14:paraId="79DE669A" w14:textId="77777777" w:rsidR="00AF6FFE" w:rsidRDefault="00AF6FFE" w:rsidP="00AF6FF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Reason for recall:</w:t>
      </w:r>
    </w:p>
    <w:p w14:paraId="64130C1E" w14:textId="77777777" w:rsidR="00AF6FFE" w:rsidRDefault="00AF6FFE" w:rsidP="00AF6FF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Brand Names:</w:t>
      </w:r>
    </w:p>
    <w:p w14:paraId="49C4D15C" w14:textId="77777777" w:rsidR="00AF6FFE" w:rsidRDefault="00AF6FFE" w:rsidP="00AF6FF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Product Names:</w:t>
      </w:r>
    </w:p>
    <w:p w14:paraId="1EA096EF" w14:textId="77777777" w:rsidR="00AF6FFE" w:rsidRDefault="00AF6FFE" w:rsidP="00AF6FF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Packaging (Type &amp; Size (pounds)):</w:t>
      </w:r>
    </w:p>
    <w:p w14:paraId="11CB0081" w14:textId="77777777" w:rsidR="00AF6FFE" w:rsidRDefault="00AF6FFE" w:rsidP="00AF6FF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Package Codes (Used By/Sell By):</w:t>
      </w:r>
    </w:p>
    <w:p w14:paraId="33DF18C0" w14:textId="77777777" w:rsidR="00AF6FFE" w:rsidRDefault="00AF6FFE" w:rsidP="00AF6FF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Packaging Dates:</w:t>
      </w:r>
    </w:p>
    <w:p w14:paraId="10C546F5" w14:textId="77777777" w:rsidR="00AF6FFE" w:rsidRDefault="00AF6FFE" w:rsidP="00AF6FF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Photos of label or packaging:</w:t>
      </w:r>
    </w:p>
    <w:p w14:paraId="7B3FEA3C" w14:textId="77777777" w:rsidR="00AF6FFE" w:rsidRDefault="00AF6FFE" w:rsidP="00AF6FF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Case Codes:</w:t>
      </w:r>
    </w:p>
    <w:p w14:paraId="5E09F9B4" w14:textId="77777777" w:rsidR="00AF6FFE" w:rsidRDefault="00AF6FFE" w:rsidP="00AF6FF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Count/Case:</w:t>
      </w:r>
    </w:p>
    <w:p w14:paraId="3FBD5C9C" w14:textId="77777777" w:rsidR="00AF6FFE" w:rsidRDefault="00AF6FFE" w:rsidP="00AF6FF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Production Dates:</w:t>
      </w:r>
    </w:p>
    <w:p w14:paraId="5E96ADED" w14:textId="77777777" w:rsidR="00AF6FFE" w:rsidRDefault="00AF6FFE" w:rsidP="00AF6FF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Amount Produced (pounds):</w:t>
      </w:r>
    </w:p>
    <w:p w14:paraId="559B5475" w14:textId="77777777" w:rsidR="00AF6FFE" w:rsidRDefault="00AF6FFE" w:rsidP="00AF6FF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Distribution Areas:</w:t>
      </w:r>
    </w:p>
    <w:p w14:paraId="4303F3E8" w14:textId="77777777" w:rsidR="00AF6FFE" w:rsidRDefault="00AF6FFE" w:rsidP="00AF6FF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Amount held establishment:</w:t>
      </w:r>
    </w:p>
    <w:p w14:paraId="09B0D83C" w14:textId="77777777" w:rsidR="00AF6FFE" w:rsidRDefault="00AF6FFE" w:rsidP="00AF6FF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Amount distributed (pounds/cases):</w:t>
      </w:r>
    </w:p>
    <w:p w14:paraId="60643E2D" w14:textId="77777777" w:rsidR="00AF6FFE" w:rsidRDefault="00AF6FFE" w:rsidP="00AF6FF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Distribution level (</w:t>
      </w:r>
      <w:r w:rsidRPr="00E62F39">
        <w:rPr>
          <w:sz w:val="32"/>
          <w:szCs w:val="32"/>
        </w:rPr>
        <w:t>depth</w:t>
      </w:r>
      <w:r>
        <w:rPr>
          <w:sz w:val="32"/>
          <w:szCs w:val="32"/>
        </w:rPr>
        <w:t xml:space="preserve"> of the recall, if known).</w:t>
      </w:r>
    </w:p>
    <w:p w14:paraId="00B23006" w14:textId="77777777" w:rsidR="00AF6FFE" w:rsidRDefault="00AF6FFE" w:rsidP="00AF6FFE">
      <w:pPr>
        <w:pStyle w:val="ListParagraph"/>
        <w:ind w:left="1080"/>
        <w:rPr>
          <w:sz w:val="32"/>
          <w:szCs w:val="32"/>
        </w:rPr>
      </w:pPr>
    </w:p>
    <w:p w14:paraId="4EE90A54" w14:textId="77777777" w:rsidR="00AF6FFE" w:rsidRDefault="00AF6FFE" w:rsidP="00AF6FF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Contact Information for an Official Establishment:</w:t>
      </w:r>
    </w:p>
    <w:p w14:paraId="5D3E228A" w14:textId="77777777" w:rsidR="00AF6FFE" w:rsidRDefault="00AF6FFE" w:rsidP="00AF6FF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Establishment’s </w:t>
      </w:r>
      <w:r w:rsidRPr="00E62F39">
        <w:rPr>
          <w:sz w:val="32"/>
          <w:szCs w:val="32"/>
        </w:rPr>
        <w:t>plant number,</w:t>
      </w:r>
      <w:r>
        <w:rPr>
          <w:sz w:val="32"/>
          <w:szCs w:val="32"/>
        </w:rPr>
        <w:t xml:space="preserve"> name and </w:t>
      </w:r>
      <w:r w:rsidRPr="00E62F39">
        <w:rPr>
          <w:sz w:val="32"/>
          <w:szCs w:val="32"/>
        </w:rPr>
        <w:t>address, phone number:</w:t>
      </w:r>
    </w:p>
    <w:p w14:paraId="33BFEE43" w14:textId="77777777" w:rsidR="00AF6FFE" w:rsidRDefault="00AF6FFE" w:rsidP="00AF6FF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Establishment recall coordinator.</w:t>
      </w:r>
    </w:p>
    <w:p w14:paraId="652449EB" w14:textId="77777777" w:rsidR="00AF6FFE" w:rsidRDefault="00AF6FFE" w:rsidP="00AF6FFE">
      <w:pPr>
        <w:pStyle w:val="ListParagraph"/>
        <w:ind w:left="1080"/>
        <w:rPr>
          <w:sz w:val="32"/>
          <w:szCs w:val="32"/>
        </w:rPr>
      </w:pPr>
    </w:p>
    <w:p w14:paraId="3C34A472" w14:textId="77777777" w:rsidR="00AF6FFE" w:rsidRDefault="00AF6FFE" w:rsidP="00AF6FFE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When Meat and Poultry Inspection Division (MPID) learns that Misbranded and/or Adulterated product is in commerc</w:t>
      </w:r>
      <w:r w:rsidRPr="00E62F39">
        <w:rPr>
          <w:sz w:val="36"/>
          <w:szCs w:val="36"/>
        </w:rPr>
        <w:t>e,</w:t>
      </w:r>
      <w:r>
        <w:rPr>
          <w:sz w:val="36"/>
          <w:szCs w:val="36"/>
        </w:rPr>
        <w:t xml:space="preserve"> MPID will form a Recall Committee which will include the following members:</w:t>
      </w:r>
    </w:p>
    <w:p w14:paraId="4A958EB7" w14:textId="77777777" w:rsidR="00AF6FFE" w:rsidRDefault="00AF6FFE" w:rsidP="00AF6FFE">
      <w:pPr>
        <w:pStyle w:val="ListParagraph"/>
        <w:ind w:left="1080"/>
        <w:rPr>
          <w:sz w:val="36"/>
          <w:szCs w:val="36"/>
        </w:rPr>
      </w:pPr>
    </w:p>
    <w:p w14:paraId="6690F27F" w14:textId="77777777" w:rsidR="00AF6FFE" w:rsidRDefault="00AF6FFE" w:rsidP="00AF6FFE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State Director</w:t>
      </w:r>
    </w:p>
    <w:p w14:paraId="61B3E12E" w14:textId="77777777" w:rsidR="00AF6FFE" w:rsidRDefault="00AF6FFE" w:rsidP="00AF6FFE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TA Coordinators</w:t>
      </w:r>
    </w:p>
    <w:p w14:paraId="4CD282E4" w14:textId="77777777" w:rsidR="00AF6FFE" w:rsidRDefault="00AF6FFE" w:rsidP="00AF6FFE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Case Specialist, +/- EIAOs</w:t>
      </w:r>
    </w:p>
    <w:p w14:paraId="42F45539" w14:textId="77777777" w:rsidR="00AF6FFE" w:rsidRDefault="00AF6FFE" w:rsidP="00AF6FFE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Compliance Supervisor, +/- Cos</w:t>
      </w:r>
    </w:p>
    <w:p w14:paraId="327630DE" w14:textId="77777777" w:rsidR="00AF6FFE" w:rsidRDefault="00AF6FFE" w:rsidP="00AF6FFE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Agricultural Program Specialist (Lisa)</w:t>
      </w:r>
    </w:p>
    <w:p w14:paraId="7B3D8139" w14:textId="77777777" w:rsidR="00AF6FFE" w:rsidRDefault="00AF6FFE" w:rsidP="00AF6FFE">
      <w:pPr>
        <w:rPr>
          <w:sz w:val="32"/>
          <w:szCs w:val="32"/>
        </w:rPr>
      </w:pPr>
    </w:p>
    <w:p w14:paraId="019359FA" w14:textId="77777777" w:rsidR="00AF6FFE" w:rsidRDefault="00AF6FFE" w:rsidP="00AF6FFE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Once the Recall has been initiated the following steps should be addressed:</w:t>
      </w:r>
    </w:p>
    <w:p w14:paraId="0CEF7F73" w14:textId="77777777" w:rsidR="00AF6FFE" w:rsidRDefault="00AF6FFE" w:rsidP="00AF6FFE">
      <w:pPr>
        <w:pStyle w:val="ListParagraph"/>
        <w:rPr>
          <w:sz w:val="36"/>
          <w:szCs w:val="36"/>
        </w:rPr>
      </w:pPr>
    </w:p>
    <w:p w14:paraId="5AF91806" w14:textId="77777777" w:rsidR="00AF6FFE" w:rsidRDefault="00AF6FFE" w:rsidP="00AF6FFE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The State Inspected Facility should begin gathering information for the start of their Recall Procedures.</w:t>
      </w:r>
    </w:p>
    <w:p w14:paraId="211B7AD5" w14:textId="77777777" w:rsidR="00AF6FFE" w:rsidRDefault="00AF6FFE" w:rsidP="00AF6FFE">
      <w:pPr>
        <w:pStyle w:val="ListParagraph"/>
        <w:ind w:left="1440"/>
        <w:rPr>
          <w:sz w:val="32"/>
          <w:szCs w:val="32"/>
        </w:rPr>
      </w:pPr>
    </w:p>
    <w:p w14:paraId="3643F4AD" w14:textId="77777777" w:rsidR="00AF6FFE" w:rsidRDefault="00AF6FFE" w:rsidP="00AF6FFE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Establishment must notify MPID within 24 hours if reason to believe misbranded and/or adulterated product into commerce.</w:t>
      </w:r>
    </w:p>
    <w:p w14:paraId="680E6CA2" w14:textId="77777777" w:rsidR="00AF6FFE" w:rsidRDefault="00AF6FFE" w:rsidP="00AF6FFE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Establishment must maintain written procedures specifying how to decide on recall and how it would be carried out.</w:t>
      </w:r>
    </w:p>
    <w:p w14:paraId="0C6A7040" w14:textId="77777777" w:rsidR="00AF6FFE" w:rsidRDefault="00AF6FFE" w:rsidP="00AF6FFE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Establishments records should be available for reviewing and copying.</w:t>
      </w:r>
    </w:p>
    <w:p w14:paraId="6A610237" w14:textId="77777777" w:rsidR="00AF6FFE" w:rsidRDefault="00AF6FFE" w:rsidP="00AF6FFE">
      <w:pPr>
        <w:pStyle w:val="ListParagraph"/>
        <w:ind w:left="1800"/>
        <w:rPr>
          <w:sz w:val="32"/>
          <w:szCs w:val="32"/>
        </w:rPr>
      </w:pPr>
    </w:p>
    <w:p w14:paraId="269EF650" w14:textId="77777777" w:rsidR="00AF6FFE" w:rsidRDefault="00AF6FFE" w:rsidP="00AF6FFE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The case specialist or designated EIAO will be responsible for gathering information, plant communication, and control of product in the establishment.</w:t>
      </w:r>
    </w:p>
    <w:p w14:paraId="3B5C17FB" w14:textId="77777777" w:rsidR="00AF6FFE" w:rsidRDefault="00AF6FFE" w:rsidP="00AF6FFE">
      <w:pPr>
        <w:pStyle w:val="ListParagraph"/>
        <w:ind w:left="1440"/>
        <w:rPr>
          <w:sz w:val="32"/>
          <w:szCs w:val="32"/>
        </w:rPr>
      </w:pPr>
    </w:p>
    <w:p w14:paraId="5710C582" w14:textId="77777777" w:rsidR="00AF6FFE" w:rsidRDefault="00AF6FFE" w:rsidP="00AF6FFE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Compliance will be responsible for gathering information, control of product in commerce, and performing any needed recall effectiveness checks.</w:t>
      </w:r>
    </w:p>
    <w:p w14:paraId="3975F773" w14:textId="77777777" w:rsidR="00AF6FFE" w:rsidRDefault="00AF6FFE" w:rsidP="00AF6FFE">
      <w:pPr>
        <w:pStyle w:val="ListParagraph"/>
        <w:ind w:left="1800"/>
        <w:rPr>
          <w:sz w:val="32"/>
          <w:szCs w:val="32"/>
        </w:rPr>
      </w:pPr>
    </w:p>
    <w:p w14:paraId="7DA2CDD7" w14:textId="77777777" w:rsidR="00AF6FFE" w:rsidRPr="006151D6" w:rsidRDefault="00AF6FFE" w:rsidP="00AF6FFE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6151D6">
        <w:rPr>
          <w:sz w:val="32"/>
          <w:szCs w:val="32"/>
        </w:rPr>
        <w:t>If the State Inspected Facility does not initiate Recall Procedure</w:t>
      </w:r>
      <w:r w:rsidRPr="00E62F39">
        <w:rPr>
          <w:sz w:val="32"/>
          <w:szCs w:val="32"/>
        </w:rPr>
        <w:t>s:</w:t>
      </w:r>
    </w:p>
    <w:p w14:paraId="69BFB3DA" w14:textId="77777777" w:rsidR="00AF6FFE" w:rsidRPr="006151D6" w:rsidRDefault="00AF6FFE" w:rsidP="00AF6FFE">
      <w:pPr>
        <w:pStyle w:val="ListParagraph"/>
        <w:ind w:left="1440"/>
        <w:rPr>
          <w:sz w:val="32"/>
          <w:szCs w:val="32"/>
        </w:rPr>
      </w:pPr>
    </w:p>
    <w:p w14:paraId="7A63B10C" w14:textId="77777777" w:rsidR="00AF6FFE" w:rsidRPr="006151D6" w:rsidRDefault="00AF6FFE" w:rsidP="00AF6FFE">
      <w:pPr>
        <w:pStyle w:val="ListParagraph"/>
        <w:numPr>
          <w:ilvl w:val="1"/>
          <w:numId w:val="6"/>
        </w:numPr>
        <w:rPr>
          <w:sz w:val="32"/>
          <w:szCs w:val="32"/>
        </w:rPr>
      </w:pPr>
      <w:r w:rsidRPr="006151D6">
        <w:rPr>
          <w:sz w:val="32"/>
          <w:szCs w:val="32"/>
        </w:rPr>
        <w:t>MPID may detain and seize product in commerce.</w:t>
      </w:r>
    </w:p>
    <w:p w14:paraId="5D8C070E" w14:textId="77777777" w:rsidR="00AF6FFE" w:rsidRDefault="00AF6FFE" w:rsidP="00AF6FFE">
      <w:pPr>
        <w:pStyle w:val="ListParagraph"/>
        <w:ind w:left="1440"/>
        <w:rPr>
          <w:sz w:val="32"/>
          <w:szCs w:val="32"/>
        </w:rPr>
      </w:pPr>
    </w:p>
    <w:p w14:paraId="5FF77AED" w14:textId="77777777" w:rsidR="00AF6FFE" w:rsidRDefault="00AF6FFE" w:rsidP="00AF6FFE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Recall Committee shall meet once all information has been gathered both in plant and in commerce (if applicable) to determine plan of action and Recall Classes.</w:t>
      </w:r>
    </w:p>
    <w:p w14:paraId="3433C3F2" w14:textId="77777777" w:rsidR="00AF6FFE" w:rsidRDefault="00AF6FFE" w:rsidP="00AF6FFE">
      <w:pPr>
        <w:pStyle w:val="ListParagraph"/>
        <w:ind w:left="1440"/>
        <w:rPr>
          <w:sz w:val="32"/>
          <w:szCs w:val="32"/>
        </w:rPr>
      </w:pPr>
    </w:p>
    <w:p w14:paraId="40F0D954" w14:textId="77777777" w:rsidR="00AF6FFE" w:rsidRDefault="00AF6FFE" w:rsidP="00AF6FFE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Class I: Reasonable probability of serious, adverse health consequences or death.</w:t>
      </w:r>
    </w:p>
    <w:p w14:paraId="72CE511E" w14:textId="77777777" w:rsidR="00AF6FFE" w:rsidRDefault="00AF6FFE" w:rsidP="00AF6FFE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Class II: Remote possibility of adverse health consequences.</w:t>
      </w:r>
    </w:p>
    <w:p w14:paraId="700AD16C" w14:textId="77777777" w:rsidR="00AF6FFE" w:rsidRPr="00C55602" w:rsidRDefault="00AF6FFE" w:rsidP="00AF6FFE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Class III: No adverse health consequences.</w:t>
      </w:r>
    </w:p>
    <w:p w14:paraId="6A11213B" w14:textId="77777777" w:rsidR="00AF6FFE" w:rsidRDefault="00AF6FFE" w:rsidP="00AF6FFE">
      <w:pPr>
        <w:pStyle w:val="ListParagraph"/>
        <w:ind w:left="1440"/>
        <w:rPr>
          <w:sz w:val="32"/>
          <w:szCs w:val="32"/>
        </w:rPr>
      </w:pPr>
    </w:p>
    <w:p w14:paraId="2E34BE29" w14:textId="77777777" w:rsidR="00AF6FFE" w:rsidRDefault="00AF6FFE" w:rsidP="00AF6FFE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Public Notification: The Recall Release Should Be:</w:t>
      </w:r>
    </w:p>
    <w:p w14:paraId="386FE9AF" w14:textId="77777777" w:rsidR="00AF6FFE" w:rsidRDefault="00AF6FFE" w:rsidP="00AF6FFE">
      <w:pPr>
        <w:pStyle w:val="ListParagraph"/>
        <w:ind w:left="1440"/>
        <w:rPr>
          <w:sz w:val="32"/>
          <w:szCs w:val="32"/>
        </w:rPr>
      </w:pPr>
    </w:p>
    <w:p w14:paraId="3864C0A8" w14:textId="77777777" w:rsidR="00AF6FFE" w:rsidRDefault="00AF6FFE" w:rsidP="00AF6FFE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Clearly describing what product(s) the firm is recalling, along with any identifying marks or codes, explained the reason for the recall and describe the risk involved in consuming the product.</w:t>
      </w:r>
    </w:p>
    <w:p w14:paraId="0C3FBDF5" w14:textId="77777777" w:rsidR="00AF6FFE" w:rsidRDefault="00AF6FFE" w:rsidP="00AF6FFE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Instruct the public on how to properly handle the product if consumers have it in their possession.</w:t>
      </w:r>
    </w:p>
    <w:p w14:paraId="04671A14" w14:textId="77777777" w:rsidR="00AF6FFE" w:rsidRDefault="00AF6FFE" w:rsidP="00AF6FFE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Provide the name and telephone number of a company contact for consumers and media to call with any questions.</w:t>
      </w:r>
    </w:p>
    <w:p w14:paraId="02601BFB" w14:textId="77777777" w:rsidR="00AF6FFE" w:rsidRDefault="00AF6FFE" w:rsidP="00AF6FFE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Provide general information about the products destination. For example: “Ham and Turkey products were distributed to retail stores and institutions in the cities of….”</w:t>
      </w:r>
    </w:p>
    <w:p w14:paraId="3C1E0DD4" w14:textId="77777777" w:rsidR="00AF6FFE" w:rsidRDefault="00AF6FFE" w:rsidP="00AF6FFE">
      <w:pPr>
        <w:pStyle w:val="ListParagraph"/>
        <w:ind w:left="2160"/>
        <w:rPr>
          <w:sz w:val="32"/>
          <w:szCs w:val="32"/>
        </w:rPr>
      </w:pPr>
    </w:p>
    <w:p w14:paraId="680546D9" w14:textId="77777777" w:rsidR="00AF6FFE" w:rsidRDefault="00AF6FFE" w:rsidP="00AF6FFE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Determine total number of consignees:</w:t>
      </w:r>
    </w:p>
    <w:p w14:paraId="2D7BD298" w14:textId="77777777" w:rsidR="00AF6FFE" w:rsidRDefault="00AF6FFE" w:rsidP="00AF6FFE">
      <w:pPr>
        <w:pStyle w:val="ListParagraph"/>
        <w:ind w:left="1440"/>
        <w:rPr>
          <w:sz w:val="32"/>
          <w:szCs w:val="32"/>
        </w:rPr>
      </w:pPr>
    </w:p>
    <w:p w14:paraId="024AC9F2" w14:textId="77777777" w:rsidR="00AF6FFE" w:rsidRDefault="00AF6FFE" w:rsidP="00AF6FFE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Distributors: (warehouses where product has been stored and facilities that transport product for the establishment).</w:t>
      </w:r>
    </w:p>
    <w:p w14:paraId="0A31E949" w14:textId="77777777" w:rsidR="00AF6FFE" w:rsidRDefault="00AF6FFE" w:rsidP="00AF6FFE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Retail Stores: (locations where the establishment wholesales their product to for them to sale to the </w:t>
      </w:r>
      <w:proofErr w:type="gramStart"/>
      <w:r>
        <w:rPr>
          <w:sz w:val="32"/>
          <w:szCs w:val="32"/>
        </w:rPr>
        <w:t>general public</w:t>
      </w:r>
      <w:proofErr w:type="gramEnd"/>
      <w:r>
        <w:rPr>
          <w:sz w:val="32"/>
          <w:szCs w:val="32"/>
        </w:rPr>
        <w:t>).</w:t>
      </w:r>
    </w:p>
    <w:p w14:paraId="37CF5AFB" w14:textId="77777777" w:rsidR="00AF6FFE" w:rsidRDefault="00AF6FFE" w:rsidP="00AF6FFE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Retail Customers: (individuals that walk into the establishment and purchase their product retail).</w:t>
      </w:r>
    </w:p>
    <w:p w14:paraId="28E22844" w14:textId="77777777" w:rsidR="00AF6FFE" w:rsidRDefault="00AF6FFE" w:rsidP="00AF6FFE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Other Processors: (another state inspected facility that would further process the recall establishments product).</w:t>
      </w:r>
    </w:p>
    <w:p w14:paraId="072F8223" w14:textId="77777777" w:rsidR="00AF6FFE" w:rsidRDefault="00AF6FFE" w:rsidP="00AF6FFE">
      <w:pPr>
        <w:pStyle w:val="ListParagraph"/>
        <w:ind w:left="2160"/>
        <w:rPr>
          <w:sz w:val="32"/>
          <w:szCs w:val="32"/>
        </w:rPr>
      </w:pPr>
    </w:p>
    <w:p w14:paraId="44A02C7E" w14:textId="77777777" w:rsidR="00AF6FFE" w:rsidRDefault="00AF6FFE" w:rsidP="00AF6FFE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Documentation of recall:</w:t>
      </w:r>
    </w:p>
    <w:p w14:paraId="4FD7A4F4" w14:textId="77777777" w:rsidR="00AF6FFE" w:rsidRDefault="00AF6FFE" w:rsidP="00AF6FFE">
      <w:pPr>
        <w:pStyle w:val="ListParagraph"/>
        <w:ind w:left="1440"/>
        <w:rPr>
          <w:sz w:val="32"/>
          <w:szCs w:val="32"/>
        </w:rPr>
      </w:pPr>
    </w:p>
    <w:p w14:paraId="1EE013E9" w14:textId="77777777" w:rsidR="00AF6FFE" w:rsidRDefault="00AF6FFE" w:rsidP="00AF6FFE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Case specialist and/or designated EIAO will document the background information and types, amounts of product involved including any action taken to product in the establishment.</w:t>
      </w:r>
    </w:p>
    <w:p w14:paraId="1568A15F" w14:textId="77777777" w:rsidR="00AF6FFE" w:rsidRDefault="00AF6FFE" w:rsidP="00AF6FFE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Compliance will document their part of the case and include types, amounts of products in commerce, any action taken, and results of the recall effectiveness checks.</w:t>
      </w:r>
    </w:p>
    <w:p w14:paraId="6A03772D" w14:textId="77777777" w:rsidR="00AF6FFE" w:rsidRPr="00F14497" w:rsidRDefault="00AF6FFE" w:rsidP="00AF6FFE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If needed, EIAOs and compliance will work together to compile the information into a single document.</w:t>
      </w:r>
    </w:p>
    <w:p w14:paraId="21FFE5FF" w14:textId="77777777" w:rsidR="00AF6FFE" w:rsidRDefault="00AF6FFE" w:rsidP="00AF6FFE">
      <w:pPr>
        <w:pStyle w:val="ListParagraph"/>
        <w:ind w:left="1440"/>
        <w:rPr>
          <w:sz w:val="32"/>
          <w:szCs w:val="32"/>
        </w:rPr>
      </w:pPr>
    </w:p>
    <w:p w14:paraId="712729A5" w14:textId="77777777" w:rsidR="00AF6FFE" w:rsidRDefault="00AF6FFE" w:rsidP="00AF6FFE">
      <w:pPr>
        <w:pStyle w:val="ListParagraph"/>
        <w:ind w:left="1440"/>
        <w:rPr>
          <w:sz w:val="32"/>
          <w:szCs w:val="32"/>
        </w:rPr>
      </w:pPr>
    </w:p>
    <w:p w14:paraId="0675A01F" w14:textId="77777777" w:rsidR="00AF6FFE" w:rsidRDefault="00AF6FFE" w:rsidP="00AF6FFE">
      <w:pPr>
        <w:pStyle w:val="ListParagraph"/>
        <w:ind w:left="1440"/>
        <w:rPr>
          <w:sz w:val="32"/>
          <w:szCs w:val="32"/>
        </w:rPr>
      </w:pPr>
    </w:p>
    <w:p w14:paraId="290A53F6" w14:textId="77777777" w:rsidR="00D87DE1" w:rsidRDefault="00D87DE1"/>
    <w:sectPr w:rsidR="00D87DE1" w:rsidSect="004E4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08" w:bottom="432" w:left="1008" w:header="43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CB23" w14:textId="77777777" w:rsidR="00FA04E9" w:rsidRDefault="00FA04E9">
      <w:r>
        <w:separator/>
      </w:r>
    </w:p>
  </w:endnote>
  <w:endnote w:type="continuationSeparator" w:id="0">
    <w:p w14:paraId="075D555E" w14:textId="77777777" w:rsidR="00FA04E9" w:rsidRDefault="00FA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ddingTex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4D28" w14:textId="77777777" w:rsidR="00C7462F" w:rsidRDefault="00C74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7082" w14:textId="77777777" w:rsidR="00C7462F" w:rsidRDefault="00C74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6517" w14:textId="77777777" w:rsidR="00D87DE1" w:rsidRDefault="00D87DE1">
    <w:pPr>
      <w:pStyle w:val="Footer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1001 Mail Service Center, Raleigh, North </w:t>
    </w:r>
    <w:proofErr w:type="gramStart"/>
    <w:r>
      <w:rPr>
        <w:rFonts w:ascii="Arial" w:hAnsi="Arial"/>
        <w:sz w:val="14"/>
      </w:rPr>
      <w:t>Carolina  27699</w:t>
    </w:r>
    <w:proofErr w:type="gramEnd"/>
    <w:r>
      <w:rPr>
        <w:rFonts w:ascii="Arial" w:hAnsi="Arial"/>
        <w:sz w:val="14"/>
      </w:rPr>
      <w:t xml:space="preserve">-1001  </w:t>
    </w:r>
    <w:r>
      <w:rPr>
        <w:rFonts w:ascii="Arial" w:hAnsi="Arial"/>
        <w:sz w:val="14"/>
      </w:rPr>
      <w:sym w:font="Wingdings" w:char="F06C"/>
    </w:r>
    <w:r>
      <w:rPr>
        <w:rFonts w:ascii="Arial" w:hAnsi="Arial"/>
        <w:sz w:val="14"/>
      </w:rPr>
      <w:t xml:space="preserve">  (919) </w:t>
    </w:r>
    <w:r w:rsidR="0067555A">
      <w:rPr>
        <w:rFonts w:ascii="Arial" w:hAnsi="Arial"/>
        <w:sz w:val="14"/>
      </w:rPr>
      <w:t>707-3180</w:t>
    </w:r>
  </w:p>
  <w:p w14:paraId="4E921386" w14:textId="77777777" w:rsidR="00D87DE1" w:rsidRDefault="00D87DE1">
    <w:pPr>
      <w:pStyle w:val="Footer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Toll Free Hearing Impaired: 1-800-735-2962  </w:t>
    </w:r>
    <w:r>
      <w:rPr>
        <w:rFonts w:ascii="Arial" w:hAnsi="Arial"/>
        <w:sz w:val="14"/>
      </w:rPr>
      <w:sym w:font="Wingdings" w:char="F06C"/>
    </w:r>
    <w:r>
      <w:rPr>
        <w:rFonts w:ascii="Arial" w:hAnsi="Arial"/>
        <w:sz w:val="14"/>
      </w:rPr>
      <w:t xml:space="preserve">  Toll Free Speech Impaired: 1-877-735-8200</w:t>
    </w:r>
  </w:p>
  <w:p w14:paraId="5503D24C" w14:textId="77777777" w:rsidR="00BD5228" w:rsidRPr="00BD5228" w:rsidRDefault="00BD5228">
    <w:pPr>
      <w:pStyle w:val="Footer"/>
      <w:jc w:val="center"/>
      <w:rPr>
        <w:rFonts w:ascii="Arial" w:hAnsi="Arial"/>
        <w:color w:val="000000"/>
        <w:sz w:val="14"/>
      </w:rPr>
    </w:pPr>
    <w:r>
      <w:rPr>
        <w:rFonts w:ascii="Arial" w:hAnsi="Arial"/>
        <w:color w:val="000000"/>
        <w:sz w:val="14"/>
      </w:rPr>
      <w:t>www.ncagr.</w:t>
    </w:r>
    <w:r w:rsidR="00062B43">
      <w:rPr>
        <w:rFonts w:ascii="Arial" w:hAnsi="Arial"/>
        <w:color w:val="000000"/>
        <w:sz w:val="14"/>
      </w:rPr>
      <w:t>gov</w:t>
    </w:r>
    <w:r>
      <w:rPr>
        <w:rFonts w:ascii="Arial" w:hAnsi="Arial"/>
        <w:color w:val="000000"/>
        <w:sz w:val="14"/>
      </w:rPr>
      <w:t>/meatpoultry</w:t>
    </w:r>
  </w:p>
  <w:p w14:paraId="0EA7868D" w14:textId="77777777" w:rsidR="00D87DE1" w:rsidRDefault="00D87DE1">
    <w:pPr>
      <w:pStyle w:val="Footer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Equal Opportunity in Employment and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4BAE" w14:textId="77777777" w:rsidR="00FA04E9" w:rsidRDefault="00FA04E9">
      <w:r>
        <w:separator/>
      </w:r>
    </w:p>
  </w:footnote>
  <w:footnote w:type="continuationSeparator" w:id="0">
    <w:p w14:paraId="30306205" w14:textId="77777777" w:rsidR="00FA04E9" w:rsidRDefault="00FA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2AE4" w14:textId="77777777" w:rsidR="00C7462F" w:rsidRDefault="00C74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4D94" w14:textId="77777777" w:rsidR="00C7462F" w:rsidRDefault="00C74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C503" w14:textId="77777777" w:rsidR="00FA1DA8" w:rsidRDefault="00FA1DA8" w:rsidP="00FA1DA8"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932650" wp14:editId="55317446">
              <wp:simplePos x="0" y="0"/>
              <wp:positionH relativeFrom="margin">
                <wp:align>center</wp:align>
              </wp:positionH>
              <wp:positionV relativeFrom="paragraph">
                <wp:posOffset>-133350</wp:posOffset>
              </wp:positionV>
              <wp:extent cx="150495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01CA80" w14:textId="77777777" w:rsidR="00FA1DA8" w:rsidRDefault="00FA1DA8" w:rsidP="00FA1DA8">
                          <w:pPr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noProof/>
                              <w:sz w:val="18"/>
                            </w:rPr>
                            <w:drawing>
                              <wp:inline distT="0" distB="0" distL="0" distR="0" wp14:anchorId="5FC24CE4" wp14:editId="3C0CB01B">
                                <wp:extent cx="1031444" cy="1066800"/>
                                <wp:effectExtent l="0" t="0" r="0" b="0"/>
                                <wp:docPr id="4" name="Picture 4" descr="NCDA&amp;CSSeal_4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NCDA&amp;CSSeal_4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8887" cy="10848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9326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5pt;width:118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" stroked="f">
              <v:textbox style="mso-fit-shape-to-text:t">
                <w:txbxContent>
                  <w:p w14:paraId="0001CA80" w14:textId="77777777" w:rsidR="00FA1DA8" w:rsidRDefault="00FA1DA8" w:rsidP="00FA1DA8">
                    <w:pPr>
                      <w:jc w:val="center"/>
                    </w:pPr>
                    <w:r>
                      <w:rPr>
                        <w:rFonts w:ascii="Bookman Old Style" w:hAnsi="Bookman Old Style"/>
                        <w:noProof/>
                        <w:sz w:val="18"/>
                      </w:rPr>
                      <w:drawing>
                        <wp:inline distT="0" distB="0" distL="0" distR="0" wp14:anchorId="5FC24CE4" wp14:editId="3C0CB01B">
                          <wp:extent cx="1031444" cy="1066800"/>
                          <wp:effectExtent l="0" t="0" r="0" b="0"/>
                          <wp:docPr id="4" name="Picture 4" descr="NCDA&amp;CSSeal_4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NCDA&amp;CSSeal_4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8887" cy="1084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3AEEFB0" w14:textId="77777777" w:rsidR="00FA1DA8" w:rsidRDefault="00FA1DA8" w:rsidP="00FA1DA8"/>
  <w:p w14:paraId="292E067C" w14:textId="77777777" w:rsidR="00FA1DA8" w:rsidRDefault="00FA1DA8" w:rsidP="00FA1DA8"/>
  <w:p w14:paraId="65BB8AD4" w14:textId="77777777" w:rsidR="00FA1DA8" w:rsidRDefault="00FA1DA8" w:rsidP="00FA1DA8"/>
  <w:p w14:paraId="66C9C14D" w14:textId="77777777" w:rsidR="00FA1DA8" w:rsidRDefault="00FA1DA8" w:rsidP="00FA1DA8"/>
  <w:p w14:paraId="6509A274" w14:textId="77777777" w:rsidR="00FA1DA8" w:rsidRDefault="00FA1DA8" w:rsidP="00FA1DA8"/>
  <w:tbl>
    <w:tblPr>
      <w:tblW w:w="10458" w:type="dxa"/>
      <w:tblLayout w:type="fixed"/>
      <w:tblLook w:val="0000" w:firstRow="0" w:lastRow="0" w:firstColumn="0" w:lastColumn="0" w:noHBand="0" w:noVBand="0"/>
    </w:tblPr>
    <w:tblGrid>
      <w:gridCol w:w="2178"/>
      <w:gridCol w:w="6210"/>
      <w:gridCol w:w="2070"/>
    </w:tblGrid>
    <w:tr w:rsidR="00FA1DA8" w14:paraId="236C6CB5" w14:textId="77777777" w:rsidTr="00C439CA">
      <w:tc>
        <w:tcPr>
          <w:tcW w:w="2178" w:type="dxa"/>
        </w:tcPr>
        <w:p w14:paraId="3DAA232B" w14:textId="77777777" w:rsidR="00FA1DA8" w:rsidRDefault="00FA1DA8" w:rsidP="00FA1DA8">
          <w:pPr>
            <w:pStyle w:val="Header"/>
            <w:jc w:val="center"/>
            <w:rPr>
              <w:rFonts w:ascii="Arial" w:hAnsi="Arial"/>
              <w:b/>
              <w:sz w:val="16"/>
            </w:rPr>
          </w:pPr>
        </w:p>
        <w:p w14:paraId="4313F918" w14:textId="77777777" w:rsidR="00FA1DA8" w:rsidRPr="002E129D" w:rsidRDefault="00FA1DA8" w:rsidP="00FA1DA8">
          <w:pPr>
            <w:pStyle w:val="Head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Steven W. Troxler</w:t>
          </w:r>
        </w:p>
        <w:p w14:paraId="7047EAB4" w14:textId="77777777" w:rsidR="00FA1DA8" w:rsidRPr="00ED35EE" w:rsidRDefault="00FA1DA8" w:rsidP="00FA1DA8">
          <w:pPr>
            <w:pStyle w:val="Header"/>
            <w:rPr>
              <w:rFonts w:ascii="Arial" w:hAnsi="Arial" w:cs="Arial"/>
              <w:sz w:val="16"/>
            </w:rPr>
          </w:pPr>
          <w:r w:rsidRPr="00ED35EE">
            <w:rPr>
              <w:rFonts w:ascii="Arial" w:hAnsi="Arial" w:cs="Arial"/>
              <w:sz w:val="16"/>
            </w:rPr>
            <w:t>Commissioner</w:t>
          </w:r>
        </w:p>
        <w:p w14:paraId="1203E531" w14:textId="77777777" w:rsidR="00FA1DA8" w:rsidRDefault="00FA1DA8" w:rsidP="00FA1DA8">
          <w:pPr>
            <w:pStyle w:val="Header"/>
            <w:rPr>
              <w:i/>
              <w:sz w:val="16"/>
            </w:rPr>
          </w:pPr>
        </w:p>
      </w:tc>
      <w:tc>
        <w:tcPr>
          <w:tcW w:w="6210" w:type="dxa"/>
        </w:tcPr>
        <w:p w14:paraId="3A7C4E8F" w14:textId="77777777" w:rsidR="00FA1DA8" w:rsidRPr="00ED35EE" w:rsidRDefault="00FA1DA8" w:rsidP="00FA1DA8">
          <w:pPr>
            <w:pStyle w:val="Header"/>
            <w:jc w:val="center"/>
            <w:rPr>
              <w:sz w:val="32"/>
              <w:szCs w:val="32"/>
            </w:rPr>
          </w:pPr>
          <w:r w:rsidRPr="00ED35EE">
            <w:rPr>
              <w:sz w:val="32"/>
              <w:szCs w:val="32"/>
            </w:rPr>
            <w:t>North Carolina</w:t>
          </w:r>
          <w:r>
            <w:rPr>
              <w:sz w:val="32"/>
              <w:szCs w:val="32"/>
            </w:rPr>
            <w:t xml:space="preserve"> </w:t>
          </w:r>
          <w:r w:rsidRPr="00ED35EE">
            <w:rPr>
              <w:sz w:val="32"/>
              <w:szCs w:val="32"/>
            </w:rPr>
            <w:t>Department of Agriculture</w:t>
          </w:r>
        </w:p>
        <w:p w14:paraId="4DDEA1E9" w14:textId="77777777" w:rsidR="00FA1DA8" w:rsidRPr="00ED35EE" w:rsidRDefault="00FA1DA8" w:rsidP="00FA1DA8">
          <w:pPr>
            <w:pStyle w:val="Header"/>
            <w:jc w:val="center"/>
            <w:rPr>
              <w:sz w:val="32"/>
              <w:szCs w:val="32"/>
            </w:rPr>
          </w:pPr>
          <w:r w:rsidRPr="00ED35EE">
            <w:rPr>
              <w:sz w:val="32"/>
              <w:szCs w:val="32"/>
            </w:rPr>
            <w:t>and Consumer Services</w:t>
          </w:r>
        </w:p>
        <w:p w14:paraId="70F638F0" w14:textId="77777777" w:rsidR="00FA1DA8" w:rsidRDefault="00FA1DA8" w:rsidP="00FA1DA8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Meat and Poultry Inspection Division</w:t>
          </w:r>
        </w:p>
        <w:p w14:paraId="30F35277" w14:textId="77777777" w:rsidR="00FA1DA8" w:rsidRPr="00ED35EE" w:rsidRDefault="00FA1DA8" w:rsidP="00FA1DA8">
          <w:pPr>
            <w:pStyle w:val="Header"/>
            <w:jc w:val="center"/>
            <w:rPr>
              <w:rFonts w:ascii="WeddingText BT" w:hAnsi="WeddingText BT"/>
              <w:i/>
              <w:iCs/>
              <w:sz w:val="28"/>
              <w:szCs w:val="28"/>
            </w:rPr>
          </w:pPr>
        </w:p>
      </w:tc>
      <w:tc>
        <w:tcPr>
          <w:tcW w:w="2070" w:type="dxa"/>
        </w:tcPr>
        <w:p w14:paraId="01AF5BB4" w14:textId="77777777" w:rsidR="00FA1DA8" w:rsidRDefault="00FA1DA8" w:rsidP="00FA1DA8">
          <w:pPr>
            <w:pStyle w:val="Header"/>
            <w:jc w:val="right"/>
            <w:rPr>
              <w:rFonts w:ascii="Arial" w:hAnsi="Arial" w:cs="Arial"/>
              <w:b/>
              <w:sz w:val="18"/>
              <w:lang w:eastAsia="en-US"/>
            </w:rPr>
          </w:pPr>
          <w:r>
            <w:rPr>
              <w:rFonts w:ascii="Arial" w:hAnsi="Arial" w:cs="Arial"/>
              <w:b/>
              <w:sz w:val="18"/>
            </w:rPr>
            <w:t>Christina L. Waggett</w:t>
          </w:r>
        </w:p>
        <w:p w14:paraId="3F5DABE8" w14:textId="77777777" w:rsidR="00FA1DA8" w:rsidRDefault="00FA1DA8" w:rsidP="00FA1DA8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Assistant Commissioner</w:t>
          </w:r>
        </w:p>
        <w:p w14:paraId="0798C0DF" w14:textId="77777777" w:rsidR="00FA1DA8" w:rsidRPr="00993A18" w:rsidRDefault="00FA1DA8" w:rsidP="00FA1DA8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 Consumer Protection</w:t>
          </w:r>
        </w:p>
        <w:p w14:paraId="0A2BF079" w14:textId="77777777" w:rsidR="00FA1DA8" w:rsidRDefault="00FA1DA8" w:rsidP="00FA1DA8">
          <w:pPr>
            <w:pStyle w:val="Header"/>
            <w:jc w:val="right"/>
            <w:rPr>
              <w:rFonts w:ascii="Arial" w:hAnsi="Arial" w:cs="Arial"/>
              <w:b/>
              <w:sz w:val="18"/>
            </w:rPr>
          </w:pPr>
        </w:p>
        <w:p w14:paraId="52B5140B" w14:textId="77777777" w:rsidR="00FA1DA8" w:rsidRPr="00ED35EE" w:rsidRDefault="00FA1DA8" w:rsidP="00FA1DA8">
          <w:pPr>
            <w:pStyle w:val="Header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           Dr. Karen Beck</w:t>
          </w:r>
        </w:p>
        <w:p w14:paraId="07CECBC8" w14:textId="77777777" w:rsidR="00FA1DA8" w:rsidRDefault="00FA1DA8" w:rsidP="00FA1DA8">
          <w:pPr>
            <w:pStyle w:val="Header"/>
            <w:jc w:val="right"/>
            <w:rPr>
              <w:b/>
              <w:sz w:val="18"/>
            </w:rPr>
          </w:pPr>
          <w:r w:rsidRPr="00ED35EE">
            <w:rPr>
              <w:rFonts w:ascii="Arial" w:hAnsi="Arial" w:cs="Arial"/>
              <w:sz w:val="16"/>
            </w:rPr>
            <w:t>Director</w:t>
          </w:r>
        </w:p>
      </w:tc>
    </w:tr>
  </w:tbl>
  <w:p w14:paraId="14DE3839" w14:textId="77777777" w:rsidR="00D87DE1" w:rsidRDefault="00D87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4D9"/>
    <w:multiLevelType w:val="hybridMultilevel"/>
    <w:tmpl w:val="EE3059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5446A"/>
    <w:multiLevelType w:val="hybridMultilevel"/>
    <w:tmpl w:val="430CB89C"/>
    <w:lvl w:ilvl="0" w:tplc="B3A2CB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A83D6E"/>
    <w:multiLevelType w:val="hybridMultilevel"/>
    <w:tmpl w:val="232214A2"/>
    <w:lvl w:ilvl="0" w:tplc="65968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4717B6"/>
    <w:multiLevelType w:val="hybridMultilevel"/>
    <w:tmpl w:val="BE72B582"/>
    <w:lvl w:ilvl="0" w:tplc="6E96D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040886"/>
    <w:multiLevelType w:val="hybridMultilevel"/>
    <w:tmpl w:val="B7D03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12E96"/>
    <w:multiLevelType w:val="hybridMultilevel"/>
    <w:tmpl w:val="FD94D05E"/>
    <w:lvl w:ilvl="0" w:tplc="643825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F278F1"/>
    <w:multiLevelType w:val="hybridMultilevel"/>
    <w:tmpl w:val="A7C0040C"/>
    <w:lvl w:ilvl="0" w:tplc="70A49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120C23A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2550920">
    <w:abstractNumId w:val="4"/>
  </w:num>
  <w:num w:numId="2" w16cid:durableId="1274627266">
    <w:abstractNumId w:val="2"/>
  </w:num>
  <w:num w:numId="3" w16cid:durableId="1414012679">
    <w:abstractNumId w:val="3"/>
  </w:num>
  <w:num w:numId="4" w16cid:durableId="710805605">
    <w:abstractNumId w:val="1"/>
  </w:num>
  <w:num w:numId="5" w16cid:durableId="1998878680">
    <w:abstractNumId w:val="0"/>
  </w:num>
  <w:num w:numId="6" w16cid:durableId="1130784583">
    <w:abstractNumId w:val="6"/>
  </w:num>
  <w:num w:numId="7" w16cid:durableId="369846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08"/>
    <w:rsid w:val="000254D2"/>
    <w:rsid w:val="00062B43"/>
    <w:rsid w:val="000A4012"/>
    <w:rsid w:val="00180393"/>
    <w:rsid w:val="0022636B"/>
    <w:rsid w:val="00282C40"/>
    <w:rsid w:val="0029023F"/>
    <w:rsid w:val="00365680"/>
    <w:rsid w:val="00397489"/>
    <w:rsid w:val="004742DA"/>
    <w:rsid w:val="004E43B3"/>
    <w:rsid w:val="0053720A"/>
    <w:rsid w:val="00577AA3"/>
    <w:rsid w:val="00604CD1"/>
    <w:rsid w:val="00661387"/>
    <w:rsid w:val="0067555A"/>
    <w:rsid w:val="006A5908"/>
    <w:rsid w:val="007514CB"/>
    <w:rsid w:val="007F3A98"/>
    <w:rsid w:val="0086616C"/>
    <w:rsid w:val="009155A4"/>
    <w:rsid w:val="00920C7C"/>
    <w:rsid w:val="00986874"/>
    <w:rsid w:val="00A72AD2"/>
    <w:rsid w:val="00AC660E"/>
    <w:rsid w:val="00AF6FFE"/>
    <w:rsid w:val="00BD5228"/>
    <w:rsid w:val="00C7462F"/>
    <w:rsid w:val="00CA562E"/>
    <w:rsid w:val="00CE779D"/>
    <w:rsid w:val="00D87DE1"/>
    <w:rsid w:val="00DF030D"/>
    <w:rsid w:val="00E1001A"/>
    <w:rsid w:val="00E61EA1"/>
    <w:rsid w:val="00E65F75"/>
    <w:rsid w:val="00F2116B"/>
    <w:rsid w:val="00F229DE"/>
    <w:rsid w:val="00FA04E9"/>
    <w:rsid w:val="00F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B2A20"/>
  <w15:chartTrackingRefBased/>
  <w15:docId w15:val="{E15919E3-6826-4D86-9CA3-6BDE3A50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16C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61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16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D522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72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AD2"/>
    <w:rPr>
      <w:rFonts w:ascii="Tahoma" w:hAnsi="Tahoma" w:cs="Tahoma"/>
      <w:sz w:val="16"/>
      <w:szCs w:val="16"/>
      <w:lang w:eastAsia="zh-CN"/>
    </w:rPr>
  </w:style>
  <w:style w:type="character" w:styleId="FollowedHyperlink">
    <w:name w:val="FollowedHyperlink"/>
    <w:basedOn w:val="DefaultParagraphFont"/>
    <w:rsid w:val="00E1001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F6F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A1DA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atPoul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MeatPoul.doc</Template>
  <TotalTime>0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 &amp; CS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Washington</dc:creator>
  <cp:keywords/>
  <dc:description/>
  <cp:lastModifiedBy>Daniel, Kenyatta</cp:lastModifiedBy>
  <cp:revision>3</cp:revision>
  <cp:lastPrinted>2012-04-03T18:27:00Z</cp:lastPrinted>
  <dcterms:created xsi:type="dcterms:W3CDTF">2023-10-31T16:27:00Z</dcterms:created>
  <dcterms:modified xsi:type="dcterms:W3CDTF">2023-11-01T13:56:00Z</dcterms:modified>
</cp:coreProperties>
</file>